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  № _____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о практической подготовке обучающихся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Тверского государственного технического университета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6512"/>
          <w:tab w:val="left" w:pos="7084"/>
          <w:tab w:val="left" w:pos="8702"/>
          <w:tab w:val="left" w:pos="9343"/>
        </w:tabs>
        <w:spacing w:after="0" w:line="240" w:lineRule="auto"/>
        <w:ind w:firstLine="709"/>
        <w:rPr>
          <w:sz w:val="20"/>
          <w:szCs w:val="20"/>
        </w:rPr>
      </w:pPr>
      <w:r>
        <w:rPr>
          <w:rFonts w:ascii="Times New Roman" w:hAnsi="Times New Roman" w:cs="Times New Roman"/>
          <w:w w:val="105"/>
          <w:sz w:val="20"/>
          <w:szCs w:val="20"/>
        </w:rPr>
        <w:t>г. Тверь</w:t>
      </w:r>
      <w:r>
        <w:rPr>
          <w:w w:val="105"/>
          <w:position w:val="-9"/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105"/>
          <w:sz w:val="20"/>
          <w:szCs w:val="20"/>
        </w:rPr>
        <w:t xml:space="preserve">« ___ » ________ </w:t>
      </w:r>
      <w:r>
        <w:rPr>
          <w:rFonts w:ascii="Times New Roman" w:hAnsi="Times New Roman" w:cs="Times New Roman"/>
          <w:w w:val="105"/>
          <w:position w:val="2"/>
          <w:sz w:val="20"/>
          <w:szCs w:val="20"/>
        </w:rPr>
        <w:t>20 ___ г</w:t>
      </w:r>
      <w:r>
        <w:rPr>
          <w:w w:val="105"/>
          <w:position w:val="2"/>
          <w:sz w:val="20"/>
          <w:szCs w:val="20"/>
        </w:rPr>
        <w:t>.</w:t>
      </w:r>
    </w:p>
    <w:p>
      <w:pPr>
        <w:pStyle w:val="6"/>
        <w:ind w:firstLine="709"/>
        <w:rPr>
          <w:sz w:val="20"/>
          <w:szCs w:val="20"/>
          <w:lang w:val="ru-RU"/>
        </w:rPr>
      </w:pPr>
    </w:p>
    <w:p>
      <w:pPr>
        <w:pStyle w:val="6"/>
        <w:ind w:firstLine="70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Федеральное государственное бюджетное образовательное учреждение высшего образования «Тверской государственный технический университет», </w:t>
      </w:r>
      <w:r>
        <w:rPr>
          <w:w w:val="105"/>
          <w:sz w:val="20"/>
          <w:szCs w:val="20"/>
          <w:lang w:val="ru-RU"/>
        </w:rPr>
        <w:t>именуемый в дальнейшем «Университет»,</w:t>
      </w:r>
      <w:r>
        <w:rPr>
          <w:spacing w:val="18"/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>в</w:t>
      </w:r>
      <w:r>
        <w:rPr>
          <w:spacing w:val="68"/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>лице</w:t>
      </w:r>
      <w:r>
        <w:rPr>
          <w:sz w:val="20"/>
          <w:szCs w:val="20"/>
          <w:lang w:val="ru-RU"/>
        </w:rPr>
        <w:t xml:space="preserve"> проректора по учебной работе Майковой Элеоноры Юрьевны, </w:t>
      </w:r>
      <w:r>
        <w:rPr>
          <w:w w:val="105"/>
          <w:sz w:val="20"/>
          <w:szCs w:val="20"/>
          <w:lang w:val="ru-RU"/>
        </w:rPr>
        <w:t>действующей</w:t>
      </w:r>
      <w:r>
        <w:rPr>
          <w:color w:val="FF0000"/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>на</w:t>
      </w:r>
      <w:r>
        <w:rPr>
          <w:spacing w:val="65"/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>основании</w:t>
      </w:r>
      <w:r>
        <w:rPr>
          <w:sz w:val="20"/>
          <w:szCs w:val="20"/>
          <w:lang w:val="ru-RU"/>
        </w:rPr>
        <w:t xml:space="preserve"> Доверенности от 21.11.2023 г. № 1/2023, </w:t>
      </w:r>
      <w:r>
        <w:rPr>
          <w:w w:val="105"/>
          <w:sz w:val="20"/>
          <w:szCs w:val="20"/>
          <w:lang w:val="ru-RU"/>
        </w:rPr>
        <w:t xml:space="preserve">с одной стороны, </w:t>
      </w:r>
      <w:r>
        <w:rPr>
          <w:spacing w:val="7"/>
          <w:w w:val="105"/>
          <w:sz w:val="20"/>
          <w:szCs w:val="20"/>
          <w:lang w:val="ru-RU"/>
        </w:rPr>
        <w:t>и ______________________________________</w:t>
      </w:r>
      <w:r>
        <w:rPr>
          <w:sz w:val="20"/>
          <w:szCs w:val="20"/>
          <w:lang w:val="ru-RU"/>
        </w:rPr>
        <w:t xml:space="preserve"> </w:t>
      </w:r>
      <w:r>
        <w:rPr>
          <w:w w:val="105"/>
          <w:position w:val="1"/>
          <w:sz w:val="20"/>
          <w:szCs w:val="20"/>
          <w:lang w:val="ru-RU"/>
        </w:rPr>
        <w:t>именуем__ в</w:t>
      </w:r>
      <w:r>
        <w:rPr>
          <w:b/>
          <w:w w:val="105"/>
          <w:position w:val="1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>дальнейшем «Профильна</w:t>
      </w:r>
      <w:r>
        <w:rPr>
          <w:color w:val="262626" w:themeColor="text1" w:themeTint="D9"/>
          <w:w w:val="105"/>
          <w:sz w:val="20"/>
          <w:szCs w:val="20"/>
          <w:lang w:val="ru-RU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я</w:t>
      </w:r>
      <w:r>
        <w:rPr>
          <w:w w:val="105"/>
          <w:sz w:val="20"/>
          <w:szCs w:val="20"/>
          <w:lang w:val="ru-RU"/>
        </w:rPr>
        <w:t xml:space="preserve"> организация», в</w:t>
      </w:r>
      <w:r>
        <w:rPr>
          <w:b/>
          <w:spacing w:val="41"/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 xml:space="preserve">лице _____________________________________________________, </w:t>
      </w:r>
      <w:r>
        <w:rPr>
          <w:spacing w:val="-1"/>
          <w:w w:val="103"/>
          <w:sz w:val="20"/>
          <w:szCs w:val="20"/>
          <w:lang w:val="ru-RU"/>
        </w:rPr>
        <w:t>действующег</w:t>
      </w:r>
      <w:r>
        <w:rPr>
          <w:w w:val="103"/>
          <w:sz w:val="20"/>
          <w:szCs w:val="20"/>
          <w:lang w:val="ru-RU"/>
        </w:rPr>
        <w:t>о</w:t>
      </w:r>
      <w:r>
        <w:rPr>
          <w:sz w:val="20"/>
          <w:szCs w:val="20"/>
          <w:lang w:val="ru-RU"/>
        </w:rPr>
        <w:t xml:space="preserve"> </w:t>
      </w:r>
      <w:r>
        <w:rPr>
          <w:spacing w:val="-1"/>
          <w:w w:val="106"/>
          <w:sz w:val="20"/>
          <w:szCs w:val="20"/>
          <w:lang w:val="ru-RU"/>
        </w:rPr>
        <w:t>н</w:t>
      </w:r>
      <w:r>
        <w:rPr>
          <w:w w:val="106"/>
          <w:sz w:val="20"/>
          <w:szCs w:val="20"/>
          <w:lang w:val="ru-RU"/>
        </w:rPr>
        <w:t>а</w:t>
      </w:r>
      <w:r>
        <w:rPr>
          <w:spacing w:val="22"/>
          <w:sz w:val="20"/>
          <w:szCs w:val="20"/>
          <w:lang w:val="ru-RU"/>
        </w:rPr>
        <w:t xml:space="preserve"> </w:t>
      </w:r>
      <w:r>
        <w:rPr>
          <w:w w:val="102"/>
          <w:sz w:val="20"/>
          <w:szCs w:val="20"/>
          <w:lang w:val="ru-RU"/>
        </w:rPr>
        <w:t xml:space="preserve">основании ______________________________________________________________________________________, </w:t>
      </w:r>
      <w:r>
        <w:rPr>
          <w:w w:val="105"/>
          <w:sz w:val="20"/>
          <w:szCs w:val="20"/>
          <w:lang w:val="ru-RU"/>
        </w:rPr>
        <w:t>с</w:t>
      </w:r>
      <w:r>
        <w:rPr>
          <w:b/>
          <w:w w:val="105"/>
          <w:sz w:val="20"/>
          <w:szCs w:val="20"/>
          <w:lang w:val="ru-RU"/>
        </w:rPr>
        <w:t xml:space="preserve"> </w:t>
      </w:r>
      <w:r>
        <w:rPr>
          <w:w w:val="105"/>
          <w:sz w:val="20"/>
          <w:szCs w:val="20"/>
          <w:lang w:val="ru-RU"/>
        </w:rPr>
        <w:t>другой стороны, именуемые по отдельности «Сторона», а вместе – «Стороны», заключили настоящий Договор о нижеследующем.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 Предмет Договора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 Предметом настоящего Договора является организация практической подготовки обучающихся Университета.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 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 1).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 Реализация компонентов образовательной программы, согласованных Сторонами в приложении </w:t>
      </w:r>
      <w:r>
        <w:rPr>
          <w:rFonts w:ascii="Times New Roman" w:hAnsi="Times New Roman" w:cs="Times New Roman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к настоящему Договору (далее – компоненты образовательной программы), осуществляется на территории, объектах и в помещениях Профильной организации, перечень которых согласуется Сторонами и является неотъемлемой частью настоящего Договора (приложение </w:t>
      </w:r>
      <w:r>
        <w:rPr>
          <w:rFonts w:ascii="Times New Roman" w:hAnsi="Times New Roman" w:cs="Times New Roman"/>
          <w:color w:val="262626" w:themeColor="text1" w:themeTint="D9"/>
          <w:sz w:val="20"/>
          <w:szCs w:val="20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sz w:val="20"/>
          <w:szCs w:val="20"/>
        </w:rPr>
        <w:t>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 Права и обязательства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 Университет обязуется: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 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поимённые списки обучающихся, осваивающих соответствующие компоненты образовательной программы посредством практической подготовки;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 назначить руководителя практической подготовки от Университета, который: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ё</w:t>
      </w:r>
      <w:r>
        <w:rPr>
          <w:rFonts w:ascii="Times New Roman" w:hAnsi="Times New Roman" w:cs="Times New Roman"/>
          <w:sz w:val="20"/>
          <w:szCs w:val="20"/>
        </w:rPr>
        <w:t>нных видов работ, связанных с будущей профессиональной деятельностью;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ё</w:t>
      </w:r>
      <w:r>
        <w:rPr>
          <w:rFonts w:ascii="Times New Roman" w:hAnsi="Times New Roman" w:cs="Times New Roman"/>
          <w:sz w:val="20"/>
          <w:szCs w:val="20"/>
        </w:rPr>
        <w:t>нных видов работ, связанных с будущей профессиональной деятельностью;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нес</w:t>
      </w:r>
      <w:r>
        <w:rPr>
          <w:rFonts w:ascii="Times New Roman" w:hAnsi="Times New Roman" w:cs="Times New Roman"/>
          <w:color w:val="0D0D0D" w:themeColor="text1" w:themeTint="F2"/>
          <w:sz w:val="20"/>
          <w:szCs w:val="2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ё</w:t>
      </w:r>
      <w:r>
        <w:rPr>
          <w:rFonts w:ascii="Times New Roman" w:hAnsi="Times New Roman" w:cs="Times New Roman"/>
          <w:sz w:val="20"/>
          <w:szCs w:val="20"/>
        </w:rPr>
        <w:t>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2.1.3 при смене руководителя практической подготовки незамедлительно в однодневный срок сообщить об этом Профильной организации;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2.1.6______________________________________________________________________________________ __________________________________________________________________________________________________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(иные обязательства Университета)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Профильная организация обязуется: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объёме, позволяющем выполнять определённые виды работ, связанные с будущей профессиональной деятельностью обучающихся;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реализацию компонентов образовательной программы в форме практической подготовки со стороны Профильной организации;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 при смене лица, указанного в пункте 2.2.2, в однодневный срок сообщить об этом в Университет;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от Университета об условиях труда и требованиях охраны труда на рабочем месте;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2.2.6 ознакомить обучающихся с правилами внутреннего трудового распорядка Профильной организации, ______________________________________________________________________________________________________ ______________________________________________________________________________________________________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(указываются иные локальные нормативные акты Профильной организации)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2.2.7 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2.2.8 предоставить обучающимся и руководителю практической подготовки от Университета возможность пользоваться помещениями Профильной организации, согласованными Сторонами (приложение 2 к настоящему Договору), а также находящимися в них оборудованием и техническими средствами обучения;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2.2.9 обо всех случаях нарушения обучающимися правил внутреннего трудового распорядка, охраны труда и техники безопасности сообщить руководителю практической подготовки от Университета;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2.2.10 ________________________________________________________________________________________ ______________________________________________________________________________________________________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(иные обязательства Профильной организации)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Университет имеет право: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объёме выполненных обучающимися работ, связанных с будущей профессиональной деятельностью;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2.3.3 _______________________________________________________________________________________ ______________________________________________________________________________________________________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(иные права Университета)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Профильная организация имеет право: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2.4.3 _______________________________________________________________________________________ ______________________________________________________________________________________________________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0"/>
          <w:szCs w:val="20"/>
          <w:vertAlign w:val="subscript"/>
        </w:rPr>
        <w:t>(иные права Профильной организации)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Срок действия договора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Настоящий Договор составлен в двух экземплярах, по одному для каждой из Сторон. Оба экземпляра имеют одинаковую юридическую силу.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 Договор может быть подписан с использованием факсимильного воспроизведения подписи.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Адреса и подписи Сторон</w:t>
      </w:r>
    </w:p>
    <w:p>
      <w:pPr>
        <w:widowControl w:val="0"/>
        <w:autoSpaceDE w:val="0"/>
        <w:autoSpaceDN w:val="0"/>
        <w:adjustRightInd w:val="0"/>
        <w:spacing w:after="15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Профильная 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Университет:</w:t>
      </w:r>
    </w:p>
    <w:tbl>
      <w:tblPr>
        <w:tblStyle w:val="3"/>
        <w:tblpPr w:leftFromText="180" w:rightFromText="180" w:vertAnchor="text" w:horzAnchor="margin" w:tblpY="2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70"/>
        <w:gridCol w:w="55"/>
        <w:gridCol w:w="4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497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(полное наименование)</w:t>
            </w:r>
          </w:p>
        </w:tc>
        <w:tc>
          <w:tcPr>
            <w:tcW w:w="5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высшего образования   «Тверской государственный технический университет»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Адрес: 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</w:tc>
        <w:tc>
          <w:tcPr>
            <w:tcW w:w="55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170026, г. Тверь, наб. Афанасия   Никитина, 22,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тел.:________________________________</w:t>
            </w:r>
          </w:p>
        </w:tc>
        <w:tc>
          <w:tcPr>
            <w:tcW w:w="55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тел.: (4822)78-63-75, (4822)78-41-04,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E-mail:</w:t>
            </w:r>
            <w:r>
              <w:rPr>
                <w:rFonts w:ascii="Times New Roman" w:hAnsi="Times New Roman" w:cs="Times New Roman"/>
              </w:rPr>
              <w:t> _____________________________</w:t>
            </w:r>
          </w:p>
        </w:tc>
        <w:tc>
          <w:tcPr>
            <w:tcW w:w="55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E-mail:  </w:t>
            </w:r>
            <w:r>
              <w:fldChar w:fldCharType="begin"/>
            </w:r>
            <w:r>
              <w:instrText xml:space="preserve"> HYPERLINK "mailto:common@tstu.tver.ru"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lang w:val="en-US"/>
              </w:rPr>
              <w:t>common@tstu.tver.ru</w:t>
            </w:r>
            <w:r>
              <w:rPr>
                <w:rStyle w:val="4"/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____________________________________                                               </w:t>
            </w:r>
            <w:r>
              <w:rPr>
                <w:rFonts w:ascii="Times New Roman" w:hAnsi="Times New Roman" w:cs="Times New Roman"/>
                <w:vertAlign w:val="subscript"/>
              </w:rPr>
              <w:t>наименование должности руководителя (полномочного лица)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</w:t>
            </w:r>
            <w:r>
              <w:rPr>
                <w:rFonts w:ascii="Times New Roman" w:hAnsi="Times New Roman" w:cs="Times New Roman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</w:rPr>
              <w:t>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               подпись                                            И.О. фамилия,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М.П.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Проректор по УР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________________ Э.Ю. Майкова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</w:tr>
    </w:tbl>
    <w:p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 № ________</w:t>
      </w:r>
    </w:p>
    <w:p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___» ______ 20__ г.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практической подготовки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Университета в Профильной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 ___ г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Практическая подготовка обучающихся Университета в 20 ___ г. осуществляется по образовательной программе _____________________________</w:t>
      </w:r>
    </w:p>
    <w:p>
      <w:pPr>
        <w:spacing w:after="0"/>
        <w:ind w:left="60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(бакалавриата, специалитета, магистратуры)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направления подготовки, специальности)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(напраленность (профиль) образовательной программы)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Практическая подготовка обучающихся Университета в 20 ___ г. в Профильной организации осуществляется путём реализации __________________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(учебных дисциплин (перечислить); практики (указать тип практики); иных компонентов учебного плана)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Практическая подготовка обучающихся Университета в 20 ___ г. в Профильной организации осуществляется в срок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 ___ » ________ 20 ____ г. по « ___ » _________ 20 ____ г.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Практическая подготовка осуществляется по рабочей программе, согласованной Университетом и Профильной организацией не позднее, чем за 15 рабочих дней до начала практической подготовки.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Количество обучающихся, проходящих практическую подготовку в Профильной организации в 20 ___ г., – _____ чел.</w:t>
      </w:r>
    </w:p>
    <w:p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Профильная организация: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Университет: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8"/>
        <w:gridCol w:w="332"/>
        <w:gridCol w:w="4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46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(полное наименование)</w:t>
            </w:r>
          </w:p>
        </w:tc>
        <w:tc>
          <w:tcPr>
            <w:tcW w:w="33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технический университет»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наименование должности руководителя (полномочного лица)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подпись                                            И.О. фамилия,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(при наличии)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УР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 Э.Ю. Майкова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/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 № ______</w:t>
      </w:r>
    </w:p>
    <w:p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___ » ______ 20 ___ г.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территорий, объектов и помещений Профильной организации для реализации компонентов образовательной программы, обозначенных в Приложении 1 к Договору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3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8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1" w:type="dxa"/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509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территорий, объектов и помещений Профильной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1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11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Подписи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Профильная организация: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Университет: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38"/>
        <w:gridCol w:w="332"/>
        <w:gridCol w:w="49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46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(полное наименование)</w:t>
            </w:r>
          </w:p>
        </w:tc>
        <w:tc>
          <w:tcPr>
            <w:tcW w:w="33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высшего образования «Тверской государственный технический университет»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наименование должности руководителя (полномочного лица)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подпись                                            И.О. фамилия,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(при наличии)</w:t>
            </w:r>
          </w:p>
        </w:tc>
        <w:tc>
          <w:tcPr>
            <w:tcW w:w="33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УР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 Э.Ю. Майкова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851" w:right="851" w:bottom="851" w:left="851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ind w:left="6237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>
      <w:pPr>
        <w:spacing w:after="0" w:line="240" w:lineRule="auto"/>
        <w:ind w:left="6237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 № ________</w:t>
      </w:r>
    </w:p>
    <w:p>
      <w:pPr>
        <w:spacing w:after="0" w:line="240" w:lineRule="auto"/>
        <w:ind w:left="6237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« ___ » ______ 20 ___ 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Поименный список обучающихся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осваивающих компоненты образовательной программы посредством практической подготовки в Профильной организации в 20 ___ г., обозначенные в Приложении 1 к Договору</w:t>
      </w:r>
      <w:bookmarkStart w:id="0" w:name="_GoBack"/>
      <w:bookmarkEnd w:id="0"/>
    </w:p>
    <w:tbl>
      <w:tblPr>
        <w:tblStyle w:val="8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2977"/>
        <w:gridCol w:w="1701"/>
        <w:gridCol w:w="429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__.__.20 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__.__.20 __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практической подготовки,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18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Профильная 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Университет: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0"/>
        <w:gridCol w:w="332"/>
        <w:gridCol w:w="6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1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(полное наименование)</w:t>
            </w:r>
          </w:p>
        </w:tc>
        <w:tc>
          <w:tcPr>
            <w:tcW w:w="332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5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высшего образования «Тверской государственный технический университет»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наименование должности руководителя (полномочного лица)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, 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подпись                                            И.О. Фамилия,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МП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                                                 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vMerge w:val="continue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Проректор по УР    ________________ Э.Ю. Майкова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567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A6"/>
    <w:rsid w:val="000003E2"/>
    <w:rsid w:val="00024676"/>
    <w:rsid w:val="0003082D"/>
    <w:rsid w:val="000567CE"/>
    <w:rsid w:val="00075C55"/>
    <w:rsid w:val="00090460"/>
    <w:rsid w:val="00093D8C"/>
    <w:rsid w:val="000941F4"/>
    <w:rsid w:val="000D00C6"/>
    <w:rsid w:val="000E37EC"/>
    <w:rsid w:val="000F4BAA"/>
    <w:rsid w:val="001010E5"/>
    <w:rsid w:val="00103107"/>
    <w:rsid w:val="001042B3"/>
    <w:rsid w:val="00110644"/>
    <w:rsid w:val="001448D0"/>
    <w:rsid w:val="00185778"/>
    <w:rsid w:val="00191725"/>
    <w:rsid w:val="0019274F"/>
    <w:rsid w:val="001D0A6C"/>
    <w:rsid w:val="001D1537"/>
    <w:rsid w:val="001E7235"/>
    <w:rsid w:val="002166A0"/>
    <w:rsid w:val="00242E5C"/>
    <w:rsid w:val="002573E6"/>
    <w:rsid w:val="0027244E"/>
    <w:rsid w:val="0027452A"/>
    <w:rsid w:val="00297485"/>
    <w:rsid w:val="002B7CB3"/>
    <w:rsid w:val="002F70DA"/>
    <w:rsid w:val="00302DBD"/>
    <w:rsid w:val="00333C33"/>
    <w:rsid w:val="00354B60"/>
    <w:rsid w:val="003D5E0C"/>
    <w:rsid w:val="003F1B18"/>
    <w:rsid w:val="00425E9D"/>
    <w:rsid w:val="004300EA"/>
    <w:rsid w:val="00444D2A"/>
    <w:rsid w:val="004544E7"/>
    <w:rsid w:val="004604B6"/>
    <w:rsid w:val="004E2178"/>
    <w:rsid w:val="005131F8"/>
    <w:rsid w:val="0058186A"/>
    <w:rsid w:val="0059495C"/>
    <w:rsid w:val="005A0475"/>
    <w:rsid w:val="005C57B4"/>
    <w:rsid w:val="005E24E9"/>
    <w:rsid w:val="005F7E88"/>
    <w:rsid w:val="00602A72"/>
    <w:rsid w:val="00620D8D"/>
    <w:rsid w:val="00621979"/>
    <w:rsid w:val="006478EB"/>
    <w:rsid w:val="00667E9A"/>
    <w:rsid w:val="00683540"/>
    <w:rsid w:val="006A6568"/>
    <w:rsid w:val="006A7D5D"/>
    <w:rsid w:val="006B4A56"/>
    <w:rsid w:val="006C5BEA"/>
    <w:rsid w:val="00701169"/>
    <w:rsid w:val="00732B4E"/>
    <w:rsid w:val="0075419E"/>
    <w:rsid w:val="00761677"/>
    <w:rsid w:val="0077402A"/>
    <w:rsid w:val="007938EC"/>
    <w:rsid w:val="007C3D6A"/>
    <w:rsid w:val="007D2815"/>
    <w:rsid w:val="00812AEE"/>
    <w:rsid w:val="0082209A"/>
    <w:rsid w:val="00834645"/>
    <w:rsid w:val="0083523F"/>
    <w:rsid w:val="0084029D"/>
    <w:rsid w:val="00842344"/>
    <w:rsid w:val="00856852"/>
    <w:rsid w:val="00857DF6"/>
    <w:rsid w:val="00866851"/>
    <w:rsid w:val="00874219"/>
    <w:rsid w:val="00876138"/>
    <w:rsid w:val="008D5C68"/>
    <w:rsid w:val="008E4303"/>
    <w:rsid w:val="0090077C"/>
    <w:rsid w:val="009301C8"/>
    <w:rsid w:val="0094166E"/>
    <w:rsid w:val="00943DA9"/>
    <w:rsid w:val="0094783F"/>
    <w:rsid w:val="009A1482"/>
    <w:rsid w:val="009A2448"/>
    <w:rsid w:val="009A6E5A"/>
    <w:rsid w:val="009B2852"/>
    <w:rsid w:val="009C76C9"/>
    <w:rsid w:val="009E7CAE"/>
    <w:rsid w:val="00A008C2"/>
    <w:rsid w:val="00A127F6"/>
    <w:rsid w:val="00A2048D"/>
    <w:rsid w:val="00A315C8"/>
    <w:rsid w:val="00A37C3E"/>
    <w:rsid w:val="00A55D42"/>
    <w:rsid w:val="00A765B3"/>
    <w:rsid w:val="00A90AF6"/>
    <w:rsid w:val="00A929C2"/>
    <w:rsid w:val="00A954DC"/>
    <w:rsid w:val="00AC13A5"/>
    <w:rsid w:val="00AE01B0"/>
    <w:rsid w:val="00AE37D1"/>
    <w:rsid w:val="00B52A84"/>
    <w:rsid w:val="00B8296B"/>
    <w:rsid w:val="00BB12A6"/>
    <w:rsid w:val="00BD579B"/>
    <w:rsid w:val="00BE161D"/>
    <w:rsid w:val="00C37880"/>
    <w:rsid w:val="00C47929"/>
    <w:rsid w:val="00C91295"/>
    <w:rsid w:val="00CE7EE2"/>
    <w:rsid w:val="00CF7336"/>
    <w:rsid w:val="00D10BA7"/>
    <w:rsid w:val="00D25980"/>
    <w:rsid w:val="00D35441"/>
    <w:rsid w:val="00D35CEE"/>
    <w:rsid w:val="00D67EAF"/>
    <w:rsid w:val="00DD25A6"/>
    <w:rsid w:val="00DE7A51"/>
    <w:rsid w:val="00E11188"/>
    <w:rsid w:val="00E35834"/>
    <w:rsid w:val="00E92879"/>
    <w:rsid w:val="00E934D1"/>
    <w:rsid w:val="00E96A54"/>
    <w:rsid w:val="00EA0969"/>
    <w:rsid w:val="00EE520B"/>
    <w:rsid w:val="00F23AA5"/>
    <w:rsid w:val="00F24D09"/>
    <w:rsid w:val="00F57D36"/>
    <w:rsid w:val="00F9103D"/>
    <w:rsid w:val="00FA666F"/>
    <w:rsid w:val="00FB4281"/>
    <w:rsid w:val="00FD3C13"/>
    <w:rsid w:val="00FF36B0"/>
    <w:rsid w:val="00FF53A0"/>
    <w:rsid w:val="43E6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9"/>
    <w:unhideWhenUsed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/>
    </w:r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8"/>
      <w:szCs w:val="28"/>
      <w:lang w:val="en-US"/>
    </w:rPr>
  </w:style>
  <w:style w:type="character" w:customStyle="1" w:styleId="10">
    <w:name w:val="Верхний колонтитул Знак"/>
    <w:basedOn w:val="2"/>
    <w:link w:val="5"/>
    <w:semiHidden/>
    <w:uiPriority w:val="99"/>
    <w:rPr>
      <w:rFonts w:eastAsiaTheme="minorEastAsia"/>
      <w:lang w:eastAsia="ru-RU"/>
    </w:rPr>
  </w:style>
  <w:style w:type="character" w:customStyle="1" w:styleId="11">
    <w:name w:val="Нижний колонтитул Знак"/>
    <w:basedOn w:val="2"/>
    <w:link w:val="7"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DFD67-0624-4FFC-8661-9E55CD0B10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Ya Blondinko Edition</Company>
  <Pages>4</Pages>
  <Words>1900</Words>
  <Characters>10833</Characters>
  <Lines>90</Lines>
  <Paragraphs>25</Paragraphs>
  <TotalTime>0</TotalTime>
  <ScaleCrop>false</ScaleCrop>
  <LinksUpToDate>false</LinksUpToDate>
  <CharactersWithSpaces>12708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2023-11-24T16:30:00Z</dcterms:created>
  <dc:creator>User</dc:creator>
  <cp:lastModifiedBy>WPS_1672303707</cp:lastModifiedBy>
  <cp:lastPrinted>2021-04-26T11:41:00Z</cp:lastPrinted>
  <dcterms:modified xsi:type="dcterms:W3CDTF">2024-03-15T11:21:29Z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5ACC496C57EA4F908865C7946AD748F5_12</vt:lpwstr>
  </property>
</Properties>
</file>