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Объявление</w:t>
      </w:r>
    </w:p>
    <w:p w:rsidR="000E1C85" w:rsidRPr="000E1C85" w:rsidRDefault="000E1C85" w:rsidP="001D32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C85">
        <w:rPr>
          <w:rFonts w:ascii="Times New Roman" w:hAnsi="Times New Roman" w:cs="Times New Roman"/>
          <w:b/>
          <w:sz w:val="24"/>
          <w:szCs w:val="24"/>
        </w:rPr>
        <w:t xml:space="preserve">III Всероссийский </w:t>
      </w:r>
      <w:r w:rsidR="003856E6" w:rsidRPr="000E1C85">
        <w:rPr>
          <w:rFonts w:ascii="Times New Roman" w:hAnsi="Times New Roman" w:cs="Times New Roman"/>
          <w:b/>
          <w:sz w:val="24"/>
          <w:szCs w:val="24"/>
        </w:rPr>
        <w:t>молодёжный</w:t>
      </w:r>
      <w:r w:rsidRPr="000E1C85">
        <w:rPr>
          <w:rFonts w:ascii="Times New Roman" w:hAnsi="Times New Roman" w:cs="Times New Roman"/>
          <w:b/>
          <w:sz w:val="24"/>
          <w:szCs w:val="24"/>
        </w:rPr>
        <w:t xml:space="preserve"> научный форум </w:t>
      </w:r>
      <w:r w:rsidR="003856E6">
        <w:rPr>
          <w:rFonts w:ascii="Times New Roman" w:hAnsi="Times New Roman" w:cs="Times New Roman"/>
          <w:b/>
          <w:sz w:val="24"/>
          <w:szCs w:val="24"/>
        </w:rPr>
        <w:br/>
      </w:r>
      <w:r w:rsidRPr="000E1C85">
        <w:rPr>
          <w:rFonts w:ascii="Times New Roman" w:hAnsi="Times New Roman" w:cs="Times New Roman"/>
          <w:b/>
          <w:sz w:val="24"/>
          <w:szCs w:val="24"/>
        </w:rPr>
        <w:t>«Наука будущего – наука молодых»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С 12 по 15 сентября 2017 года в Нижнем Новгороде, на базе Национального исследовательского Нижегородского государственного университета им. Н.И. Лобачевского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пройдет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III Всероссийский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молодежный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научный форум «Наука будущего – наука молодых», организованный Министерством образования и науки Российской Федерации.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Во время Форума планируется проведение пленарных заседаний, стендовые доклады, презентация и защита конкурсных работ студентов и аспирантов, финалистов заочного этапа Всероссийского конкурса научно-исследовательских работ, чтение ведущими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учеными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научно-популярных лекций, а также насыщенная культурная программа. Впервые в конкурсе научно-исследовательских работ примут участие аспиранты не только первого года обучения. На Форуме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пройдет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два финала конкурса научно-исследовательских работ: один – для студентов российских вузов, второй – для аспирантов.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Традиционно в мероприятии примут участие представители Администрации Президента и Правительства Российской Федерации, Министерства образования и науки Российской Федерации, представители, руководители вузов и научных организаций, выдающиеся российские и зарубежные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ученые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. Работу форума будут освещать ведущие федеральные и региональные СМИ. </w:t>
      </w:r>
    </w:p>
    <w:p w:rsidR="00867CD8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Также в мероприятии примут участие представители научных фондов: РНФ, РФФИ, Фонда содействия развитию малых форм предприятий в научно-технической сфере и другие. Для всех желающих они расскажут про систему поддержки молодых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ученых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и условия участия в проводимых конкурсах.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Основным мероприятием Форума станет финал III Всероссийского конкурса научно-исследовательских работ (НИР) студентов и аспирантов.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Конкурс проводится в 3 этапа по 12 научным направлениям (секциям):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Агр</w:t>
      </w:r>
      <w:proofErr w:type="gramStart"/>
      <w:r w:rsidRPr="000E1C8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E1C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>- и продовольственные технологии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Гуманитарные науки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Информационные технологии и вычислительные системы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Математика и механика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Машиностроение и энергетика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Науки о жизни и медицина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Науки о Земле, экология и рациональное природопользование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Новые материалы и способы конструирования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Социальные науки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Физика и астрономия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Химия и химические технологии</w:t>
      </w:r>
    </w:p>
    <w:p w:rsidR="000E1C85" w:rsidRPr="000E1C85" w:rsidRDefault="000E1C85" w:rsidP="001D32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Цифровые, интеллектуальные и производственные технологии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Победители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внутривузовского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конкурса НИР, рекомендованные вузом, станут участниками заочного этапа Всероссийского конкурса, в ходе которого будут отобраны финалисты по каждой научной секции.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Финалисты примут участие в III Всероссийском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молодежном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научном форуме «Наука будущего – наука молодых» в Нижнем Новгороде.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Доклады финалистов заслушают российские и зарубежные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ученые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и определят победителей в заявленных областях наук.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>Победители будут награждены дипломами и ценными призами.</w:t>
      </w:r>
      <w:r w:rsidR="001D32B1">
        <w:rPr>
          <w:rFonts w:ascii="Times New Roman" w:hAnsi="Times New Roman" w:cs="Times New Roman"/>
          <w:sz w:val="24"/>
          <w:szCs w:val="24"/>
        </w:rPr>
        <w:t xml:space="preserve"> </w:t>
      </w:r>
      <w:r w:rsidRPr="000E1C85">
        <w:rPr>
          <w:rFonts w:ascii="Times New Roman" w:hAnsi="Times New Roman" w:cs="Times New Roman"/>
          <w:sz w:val="24"/>
          <w:szCs w:val="24"/>
        </w:rPr>
        <w:t>Всем финалистам конкурса будут вручены сертификаты участников Форума, а их работы опубликованы в сборнике тезисов Форума.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Первый этап проводится очно в вузе, в котором обучается студент/аспирант. Победители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внутривузовского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конкурса НИР, рекомендованные вузом, станут </w:t>
      </w:r>
      <w:r w:rsidRPr="000E1C85">
        <w:rPr>
          <w:rFonts w:ascii="Times New Roman" w:hAnsi="Times New Roman" w:cs="Times New Roman"/>
          <w:sz w:val="24"/>
          <w:szCs w:val="24"/>
        </w:rPr>
        <w:lastRenderedPageBreak/>
        <w:t>участниками заочного этапа Всероссийского конкурса, в ходе которого будут отобраны финалисты по каждой научной секции.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По результатам первого этапа вуз направляет список победителей в Дирекцию Форума до </w:t>
      </w:r>
      <w:r w:rsidRPr="000E1C85">
        <w:rPr>
          <w:rFonts w:ascii="Times New Roman" w:hAnsi="Times New Roman" w:cs="Times New Roman"/>
          <w:sz w:val="24"/>
          <w:szCs w:val="24"/>
        </w:rPr>
        <w:t>15</w:t>
      </w:r>
      <w:r w:rsidRPr="000E1C85">
        <w:rPr>
          <w:rFonts w:ascii="Times New Roman" w:hAnsi="Times New Roman" w:cs="Times New Roman"/>
          <w:sz w:val="24"/>
          <w:szCs w:val="24"/>
        </w:rPr>
        <w:t xml:space="preserve"> мая 2017 года.</w:t>
      </w:r>
    </w:p>
    <w:p w:rsidR="000E1C85" w:rsidRP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Победителям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внутривузовского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конкурса НИР необходимо пройти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>-регистрацию.</w:t>
      </w:r>
    </w:p>
    <w:p w:rsidR="000E1C85" w:rsidRDefault="000E1C85" w:rsidP="000E1C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1C85">
        <w:rPr>
          <w:rFonts w:ascii="Times New Roman" w:hAnsi="Times New Roman" w:cs="Times New Roman"/>
          <w:sz w:val="24"/>
          <w:szCs w:val="24"/>
        </w:rPr>
        <w:t xml:space="preserve">Участниками конкурса могут быть студенты и аспиранты российских образовательных организаций высшего образования не старше 32 лет. Для участия в конкурсе студенты и аспиранты представляют научно- исследовательские работы, подготовленные индивидуально или в соавторстве с другими студентами и аспирантами (при подготовке работы на условиях соавторства объем работы студента или аспиранта, представившего данную работу для участия в конкурсе, должен составлять не менее половины от общего </w:t>
      </w:r>
      <w:proofErr w:type="spellStart"/>
      <w:r w:rsidRPr="000E1C85">
        <w:rPr>
          <w:rFonts w:ascii="Times New Roman" w:hAnsi="Times New Roman" w:cs="Times New Roman"/>
          <w:sz w:val="24"/>
          <w:szCs w:val="24"/>
        </w:rPr>
        <w:t>объема</w:t>
      </w:r>
      <w:proofErr w:type="spellEnd"/>
      <w:r w:rsidRPr="000E1C85">
        <w:rPr>
          <w:rFonts w:ascii="Times New Roman" w:hAnsi="Times New Roman" w:cs="Times New Roman"/>
          <w:sz w:val="24"/>
          <w:szCs w:val="24"/>
        </w:rPr>
        <w:t xml:space="preserve"> работы).</w:t>
      </w:r>
    </w:p>
    <w:p w:rsidR="001D32B1" w:rsidRPr="001D32B1" w:rsidRDefault="001D32B1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32B1">
        <w:rPr>
          <w:rFonts w:ascii="Times New Roman" w:hAnsi="Times New Roman" w:cs="Times New Roman"/>
          <w:b/>
          <w:sz w:val="24"/>
          <w:szCs w:val="24"/>
        </w:rPr>
        <w:t>Первый этап конкурса</w:t>
      </w:r>
      <w:r w:rsidRPr="001D32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32B1" w:rsidRPr="001D32B1" w:rsidRDefault="001D32B1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2B1">
        <w:rPr>
          <w:rFonts w:ascii="Times New Roman" w:hAnsi="Times New Roman" w:cs="Times New Roman"/>
          <w:sz w:val="24"/>
          <w:szCs w:val="24"/>
        </w:rPr>
        <w:t xml:space="preserve">Первый этап конкурса проводится в очной форме на базе </w:t>
      </w:r>
      <w:r>
        <w:rPr>
          <w:rFonts w:ascii="Times New Roman" w:hAnsi="Times New Roman" w:cs="Times New Roman"/>
          <w:sz w:val="24"/>
          <w:szCs w:val="24"/>
        </w:rPr>
        <w:t>ТвГТУ</w:t>
      </w:r>
      <w:r w:rsidRPr="001D32B1">
        <w:rPr>
          <w:rFonts w:ascii="Times New Roman" w:hAnsi="Times New Roman" w:cs="Times New Roman"/>
          <w:sz w:val="24"/>
          <w:szCs w:val="24"/>
        </w:rPr>
        <w:t xml:space="preserve"> среди обучающихся в ней студентов и аспирантов.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32B1">
        <w:rPr>
          <w:rFonts w:ascii="Times New Roman" w:hAnsi="Times New Roman" w:cs="Times New Roman"/>
          <w:sz w:val="24"/>
          <w:szCs w:val="24"/>
        </w:rPr>
        <w:t>В рамках проведения первого этапа конкурса</w:t>
      </w:r>
      <w:r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Pr="001D32B1">
        <w:rPr>
          <w:rFonts w:ascii="Times New Roman" w:hAnsi="Times New Roman" w:cs="Times New Roman"/>
          <w:sz w:val="24"/>
          <w:szCs w:val="24"/>
        </w:rPr>
        <w:t>:</w:t>
      </w:r>
    </w:p>
    <w:p w:rsidR="001D32B1" w:rsidRPr="001D32B1" w:rsidRDefault="001D32B1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D32B1">
        <w:rPr>
          <w:rFonts w:ascii="Times New Roman" w:hAnsi="Times New Roman" w:cs="Times New Roman"/>
          <w:sz w:val="24"/>
          <w:szCs w:val="24"/>
        </w:rPr>
        <w:t>формирует конкурсную комиссию для рассмотрения научно-исследовательских</w:t>
      </w:r>
      <w:r w:rsidR="003856E6">
        <w:rPr>
          <w:rFonts w:ascii="Times New Roman" w:hAnsi="Times New Roman" w:cs="Times New Roman"/>
          <w:sz w:val="24"/>
          <w:szCs w:val="24"/>
        </w:rPr>
        <w:t xml:space="preserve"> </w:t>
      </w:r>
      <w:r w:rsidRPr="001D32B1">
        <w:rPr>
          <w:rFonts w:ascii="Times New Roman" w:hAnsi="Times New Roman" w:cs="Times New Roman"/>
          <w:sz w:val="24"/>
          <w:szCs w:val="24"/>
        </w:rPr>
        <w:t>работ, представленных на первом этапе конкурса;</w:t>
      </w:r>
    </w:p>
    <w:p w:rsidR="001D32B1" w:rsidRPr="001D32B1" w:rsidRDefault="001D32B1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2B1">
        <w:rPr>
          <w:rFonts w:ascii="Times New Roman" w:hAnsi="Times New Roman" w:cs="Times New Roman"/>
          <w:sz w:val="24"/>
          <w:szCs w:val="24"/>
        </w:rPr>
        <w:t>определяет порядок оценки конкурсной комиссией научно-исследовательских</w:t>
      </w:r>
      <w:r w:rsidR="003856E6">
        <w:rPr>
          <w:rFonts w:ascii="Times New Roman" w:hAnsi="Times New Roman" w:cs="Times New Roman"/>
          <w:sz w:val="24"/>
          <w:szCs w:val="24"/>
        </w:rPr>
        <w:t xml:space="preserve"> </w:t>
      </w:r>
      <w:r w:rsidRPr="001D32B1">
        <w:rPr>
          <w:rFonts w:ascii="Times New Roman" w:hAnsi="Times New Roman" w:cs="Times New Roman"/>
          <w:sz w:val="24"/>
          <w:szCs w:val="24"/>
        </w:rPr>
        <w:t xml:space="preserve">работ с </w:t>
      </w:r>
      <w:proofErr w:type="spellStart"/>
      <w:r w:rsidRPr="001D32B1">
        <w:rPr>
          <w:rFonts w:ascii="Times New Roman" w:hAnsi="Times New Roman" w:cs="Times New Roman"/>
          <w:sz w:val="24"/>
          <w:szCs w:val="24"/>
        </w:rPr>
        <w:t>учетом</w:t>
      </w:r>
      <w:proofErr w:type="spellEnd"/>
      <w:r w:rsidRPr="001D32B1">
        <w:rPr>
          <w:rFonts w:ascii="Times New Roman" w:hAnsi="Times New Roman" w:cs="Times New Roman"/>
          <w:sz w:val="24"/>
          <w:szCs w:val="24"/>
        </w:rPr>
        <w:t xml:space="preserve"> установленных критериев.</w:t>
      </w:r>
    </w:p>
    <w:p w:rsidR="003856E6" w:rsidRDefault="001D32B1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2B1">
        <w:rPr>
          <w:rFonts w:ascii="Times New Roman" w:hAnsi="Times New Roman" w:cs="Times New Roman"/>
          <w:sz w:val="24"/>
          <w:szCs w:val="24"/>
        </w:rPr>
        <w:t>По каждому научному направлению определяются участники конкурса (не</w:t>
      </w:r>
      <w:r w:rsidR="003856E6">
        <w:rPr>
          <w:rFonts w:ascii="Times New Roman" w:hAnsi="Times New Roman" w:cs="Times New Roman"/>
          <w:sz w:val="24"/>
          <w:szCs w:val="24"/>
        </w:rPr>
        <w:t xml:space="preserve"> </w:t>
      </w:r>
      <w:r w:rsidRPr="001D32B1">
        <w:rPr>
          <w:rFonts w:ascii="Times New Roman" w:hAnsi="Times New Roman" w:cs="Times New Roman"/>
          <w:sz w:val="24"/>
          <w:szCs w:val="24"/>
        </w:rPr>
        <w:t xml:space="preserve">более </w:t>
      </w:r>
      <w:proofErr w:type="spellStart"/>
      <w:r w:rsidRPr="001D32B1">
        <w:rPr>
          <w:rFonts w:ascii="Times New Roman" w:hAnsi="Times New Roman" w:cs="Times New Roman"/>
          <w:sz w:val="24"/>
          <w:szCs w:val="24"/>
        </w:rPr>
        <w:t>трех</w:t>
      </w:r>
      <w:proofErr w:type="spellEnd"/>
      <w:r w:rsidRPr="001D32B1">
        <w:rPr>
          <w:rFonts w:ascii="Times New Roman" w:hAnsi="Times New Roman" w:cs="Times New Roman"/>
          <w:sz w:val="24"/>
          <w:szCs w:val="24"/>
        </w:rPr>
        <w:t>), научно-исследовательские работы которых отбираются для участия во</w:t>
      </w:r>
      <w:r w:rsidR="003856E6">
        <w:rPr>
          <w:rFonts w:ascii="Times New Roman" w:hAnsi="Times New Roman" w:cs="Times New Roman"/>
          <w:sz w:val="24"/>
          <w:szCs w:val="24"/>
        </w:rPr>
        <w:t xml:space="preserve"> </w:t>
      </w:r>
      <w:r w:rsidRPr="001D32B1">
        <w:rPr>
          <w:rFonts w:ascii="Times New Roman" w:hAnsi="Times New Roman" w:cs="Times New Roman"/>
          <w:sz w:val="24"/>
          <w:szCs w:val="24"/>
        </w:rPr>
        <w:t>втором этапе конкурса.</w:t>
      </w:r>
    </w:p>
    <w:p w:rsidR="003856E6" w:rsidRDefault="003856E6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проведения первого этапа конкурса – 15.04.2017–10.05.2017 г.</w:t>
      </w:r>
    </w:p>
    <w:p w:rsidR="003856E6" w:rsidRDefault="003856E6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Ответственный за организацию участия представителей университета в конкурсе – начальник УАР Рассадин С.В. (тел. 78-41-90 (доб.1),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Ц-425А)</w:t>
      </w:r>
      <w:proofErr w:type="gramEnd"/>
    </w:p>
    <w:p w:rsidR="003856E6" w:rsidRDefault="003856E6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заявкам и оформлению НИР в приложении.</w:t>
      </w:r>
    </w:p>
    <w:p w:rsidR="001D32B1" w:rsidRPr="000E1C85" w:rsidRDefault="001D32B1" w:rsidP="001D3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2B1">
        <w:rPr>
          <w:rFonts w:ascii="Times New Roman" w:hAnsi="Times New Roman" w:cs="Times New Roman"/>
          <w:sz w:val="24"/>
          <w:szCs w:val="24"/>
        </w:rPr>
        <w:cr/>
      </w:r>
    </w:p>
    <w:sectPr w:rsidR="001D32B1" w:rsidRPr="000E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97995"/>
    <w:multiLevelType w:val="hybridMultilevel"/>
    <w:tmpl w:val="205E18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85"/>
    <w:rsid w:val="000E1C85"/>
    <w:rsid w:val="001832C8"/>
    <w:rsid w:val="001D32B1"/>
    <w:rsid w:val="003856E6"/>
    <w:rsid w:val="00A1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1</cp:revision>
  <dcterms:created xsi:type="dcterms:W3CDTF">2017-04-17T09:15:00Z</dcterms:created>
  <dcterms:modified xsi:type="dcterms:W3CDTF">2017-04-17T09:42:00Z</dcterms:modified>
</cp:coreProperties>
</file>