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4407" w:rsidRDefault="00BA2F4E">
      <w:pPr>
        <w:widowControl w:val="0"/>
        <w:spacing w:before="60" w:line="256" w:lineRule="auto"/>
        <w:ind w:left="0"/>
        <w:jc w:val="center"/>
        <w:rPr>
          <w:rFonts w:eastAsia="Calibri"/>
        </w:rPr>
      </w:pPr>
      <w:r>
        <w:rPr>
          <w:rFonts w:eastAsia="Calibri"/>
        </w:rPr>
        <w:t>МИНОБРНАУКИ РОССИИ</w:t>
      </w:r>
    </w:p>
    <w:p w:rsidR="00FF4407" w:rsidRDefault="00BA2F4E">
      <w:pPr>
        <w:ind w:left="0"/>
        <w:jc w:val="center"/>
        <w:rPr>
          <w:rFonts w:eastAsia="Calibri"/>
        </w:rPr>
      </w:pPr>
      <w:r>
        <w:rPr>
          <w:rFonts w:eastAsia="Calibri"/>
        </w:rPr>
        <w:t>Федеральное государственное бюджетное образовательное учреждение</w:t>
      </w:r>
    </w:p>
    <w:p w:rsidR="00FF4407" w:rsidRDefault="00BA2F4E">
      <w:pPr>
        <w:ind w:left="0"/>
        <w:jc w:val="center"/>
        <w:rPr>
          <w:rFonts w:eastAsia="Calibri"/>
        </w:rPr>
      </w:pPr>
      <w:r>
        <w:rPr>
          <w:rFonts w:eastAsia="Calibri"/>
        </w:rPr>
        <w:t xml:space="preserve">высшего образования </w:t>
      </w:r>
    </w:p>
    <w:p w:rsidR="00FF4407" w:rsidRDefault="00BA2F4E">
      <w:pPr>
        <w:ind w:left="0"/>
        <w:jc w:val="center"/>
        <w:rPr>
          <w:rFonts w:eastAsia="Calibri"/>
          <w:b/>
        </w:rPr>
      </w:pPr>
      <w:r>
        <w:rPr>
          <w:rFonts w:eastAsia="Calibri"/>
          <w:b/>
        </w:rPr>
        <w:t>«Тверской государственный технический университет»</w:t>
      </w:r>
    </w:p>
    <w:p w:rsidR="00FF4407" w:rsidRDefault="00BA2F4E">
      <w:pPr>
        <w:ind w:left="0"/>
        <w:jc w:val="center"/>
        <w:rPr>
          <w:rFonts w:eastAsia="Calibri"/>
        </w:rPr>
      </w:pPr>
      <w:r>
        <w:rPr>
          <w:rFonts w:eastAsia="Calibri"/>
        </w:rPr>
        <w:t>(</w:t>
      </w:r>
      <w:proofErr w:type="spellStart"/>
      <w:r>
        <w:rPr>
          <w:rFonts w:eastAsia="Calibri"/>
        </w:rPr>
        <w:t>ТвГТУ</w:t>
      </w:r>
      <w:proofErr w:type="spellEnd"/>
      <w:r>
        <w:rPr>
          <w:rFonts w:eastAsia="Calibri"/>
        </w:rPr>
        <w:t>)</w:t>
      </w:r>
    </w:p>
    <w:p w:rsidR="00FF4407" w:rsidRDefault="00FF4407">
      <w:pPr>
        <w:ind w:left="0"/>
        <w:jc w:val="center"/>
        <w:rPr>
          <w:rFonts w:eastAsia="Calibri"/>
        </w:rPr>
      </w:pPr>
    </w:p>
    <w:p w:rsidR="00FF4407" w:rsidRDefault="00FF4407">
      <w:pPr>
        <w:ind w:left="0"/>
        <w:jc w:val="center"/>
        <w:rPr>
          <w:rFonts w:eastAsia="Calibri"/>
        </w:rPr>
      </w:pPr>
    </w:p>
    <w:p w:rsidR="00FF4407" w:rsidRDefault="00FF4407">
      <w:pPr>
        <w:ind w:left="0"/>
        <w:jc w:val="center"/>
        <w:rPr>
          <w:rFonts w:eastAsia="Calibri"/>
        </w:rPr>
      </w:pPr>
    </w:p>
    <w:p w:rsidR="00FF4407" w:rsidRDefault="00BA2F4E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УТВЕРЖДАЮ</w:t>
      </w:r>
    </w:p>
    <w:p w:rsidR="00FF4407" w:rsidRDefault="00BA2F4E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Директор центра менеджмента качества</w:t>
      </w:r>
    </w:p>
    <w:p w:rsidR="00FF4407" w:rsidRDefault="00BA2F4E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 </w:t>
      </w:r>
      <w:r>
        <w:rPr>
          <w:rFonts w:eastAsia="Calibri"/>
          <w:bCs/>
          <w:sz w:val="24"/>
          <w:szCs w:val="24"/>
        </w:rPr>
        <w:t>/Петропавловская В.Б./</w:t>
      </w:r>
    </w:p>
    <w:p w:rsidR="00FF4407" w:rsidRDefault="00BA2F4E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«_____»_______________ 20_____ г.</w:t>
      </w:r>
    </w:p>
    <w:p w:rsidR="00FF4407" w:rsidRDefault="00FF4407">
      <w:pPr>
        <w:widowControl w:val="0"/>
        <w:ind w:left="0"/>
        <w:jc w:val="center"/>
        <w:rPr>
          <w:rFonts w:eastAsia="Calibri"/>
          <w:sz w:val="32"/>
          <w:szCs w:val="28"/>
        </w:rPr>
      </w:pPr>
    </w:p>
    <w:p w:rsidR="00FF4407" w:rsidRDefault="00FF4407">
      <w:pPr>
        <w:widowControl w:val="0"/>
        <w:ind w:left="0"/>
        <w:jc w:val="center"/>
        <w:rPr>
          <w:rFonts w:eastAsia="Calibri"/>
          <w:sz w:val="32"/>
          <w:szCs w:val="28"/>
        </w:rPr>
      </w:pPr>
    </w:p>
    <w:p w:rsidR="00FF4407" w:rsidRDefault="00BA2F4E">
      <w:pPr>
        <w:widowControl w:val="0"/>
        <w:ind w:left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Материалы для диагностической работы</w:t>
      </w:r>
    </w:p>
    <w:p w:rsidR="00FF4407" w:rsidRDefault="00BA2F4E">
      <w:pPr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дисциплины обязательной части Блока 1 «Дисциплины (модули)»</w:t>
      </w:r>
    </w:p>
    <w:p w:rsidR="00FF4407" w:rsidRDefault="00BA2F4E">
      <w:pPr>
        <w:ind w:left="0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«</w:t>
      </w:r>
      <w:r>
        <w:rPr>
          <w:b/>
          <w:szCs w:val="28"/>
        </w:rPr>
        <w:t>Метрология и техническо</w:t>
      </w:r>
      <w:r w:rsidR="00FF5293">
        <w:rPr>
          <w:b/>
          <w:szCs w:val="28"/>
        </w:rPr>
        <w:t>е</w:t>
      </w:r>
      <w:r>
        <w:rPr>
          <w:b/>
          <w:szCs w:val="28"/>
        </w:rPr>
        <w:t xml:space="preserve"> регулировани</w:t>
      </w:r>
      <w:r w:rsidR="00FF5293">
        <w:rPr>
          <w:b/>
          <w:szCs w:val="28"/>
        </w:rPr>
        <w:t>е</w:t>
      </w:r>
      <w:r>
        <w:rPr>
          <w:rFonts w:eastAsia="Calibri"/>
          <w:b/>
          <w:bCs/>
          <w:szCs w:val="28"/>
        </w:rPr>
        <w:t>»</w:t>
      </w:r>
    </w:p>
    <w:p w:rsidR="00FF4407" w:rsidRDefault="00FF4407">
      <w:pPr>
        <w:ind w:left="0"/>
        <w:jc w:val="center"/>
        <w:rPr>
          <w:rFonts w:eastAsia="Calibri"/>
          <w:szCs w:val="28"/>
        </w:rPr>
      </w:pPr>
    </w:p>
    <w:p w:rsidR="00FF4407" w:rsidRDefault="00FF4407">
      <w:pPr>
        <w:ind w:left="0"/>
        <w:jc w:val="center"/>
        <w:rPr>
          <w:rFonts w:eastAsia="Calibri"/>
          <w:szCs w:val="28"/>
        </w:rPr>
      </w:pPr>
    </w:p>
    <w:p w:rsidR="00FF4407" w:rsidRDefault="00BA2F4E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направление подготовки _11.05.01 </w:t>
      </w:r>
      <w:bookmarkStart w:id="0" w:name="_Hlk173754696"/>
      <w:r>
        <w:rPr>
          <w:rFonts w:eastAsia="Calibri"/>
          <w:szCs w:val="28"/>
        </w:rPr>
        <w:t>Радиоэлектронные системы и комплексы</w:t>
      </w:r>
      <w:bookmarkEnd w:id="0"/>
    </w:p>
    <w:p w:rsidR="00FF4407" w:rsidRDefault="00FF4407">
      <w:pPr>
        <w:ind w:left="0"/>
        <w:rPr>
          <w:rFonts w:eastAsia="Calibri"/>
          <w:szCs w:val="28"/>
        </w:rPr>
      </w:pPr>
    </w:p>
    <w:p w:rsidR="00FF4407" w:rsidRDefault="00BA2F4E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Направлен</w:t>
      </w:r>
      <w:r>
        <w:rPr>
          <w:rFonts w:eastAsia="Calibri"/>
          <w:szCs w:val="28"/>
        </w:rPr>
        <w:t xml:space="preserve">ность (профиль) – Радиоэлектронные системы и комплексы </w:t>
      </w:r>
    </w:p>
    <w:p w:rsidR="00FF4407" w:rsidRDefault="00FF4407">
      <w:pPr>
        <w:ind w:left="0" w:right="-57"/>
        <w:rPr>
          <w:rFonts w:eastAsia="Calibri"/>
          <w:szCs w:val="28"/>
        </w:rPr>
      </w:pPr>
    </w:p>
    <w:p w:rsidR="00FF4407" w:rsidRDefault="00BA2F4E">
      <w:pPr>
        <w:ind w:left="0" w:right="-57"/>
        <w:rPr>
          <w:rFonts w:eastAsia="Calibri"/>
          <w:szCs w:val="28"/>
        </w:rPr>
      </w:pPr>
      <w:r>
        <w:rPr>
          <w:rFonts w:eastAsia="Calibri"/>
          <w:szCs w:val="28"/>
        </w:rPr>
        <w:t>Тип задач – проектный; научно-исследовательский</w:t>
      </w:r>
    </w:p>
    <w:p w:rsidR="00FF4407" w:rsidRDefault="00FF4407">
      <w:pPr>
        <w:ind w:left="0"/>
        <w:rPr>
          <w:rFonts w:eastAsia="Calibri"/>
          <w:szCs w:val="28"/>
        </w:rPr>
      </w:pPr>
    </w:p>
    <w:p w:rsidR="00FF4407" w:rsidRDefault="00BA2F4E">
      <w:pPr>
        <w:ind w:left="0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Разработаны</w:t>
      </w:r>
      <w:proofErr w:type="gramEnd"/>
      <w:r>
        <w:rPr>
          <w:rFonts w:eastAsia="Calibri"/>
          <w:szCs w:val="28"/>
        </w:rPr>
        <w:t xml:space="preserve"> в соответствии с:</w:t>
      </w:r>
    </w:p>
    <w:p w:rsidR="00FF4407" w:rsidRDefault="00FF4407">
      <w:pPr>
        <w:ind w:left="0"/>
        <w:rPr>
          <w:rFonts w:eastAsia="Calibri"/>
          <w:szCs w:val="28"/>
        </w:rPr>
      </w:pPr>
    </w:p>
    <w:p w:rsidR="00FF4407" w:rsidRDefault="00BA2F4E">
      <w:pPr>
        <w:ind w:left="0"/>
        <w:rPr>
          <w:rFonts w:eastAsia="Calibri"/>
          <w:szCs w:val="28"/>
        </w:rPr>
      </w:pPr>
      <w:bookmarkStart w:id="1" w:name="_Hlk173924633"/>
      <w:r>
        <w:rPr>
          <w:rFonts w:eastAsia="Calibri"/>
          <w:szCs w:val="28"/>
        </w:rPr>
        <w:t>Рабочей программой дисциплины обязательной части Блока 1 «Дисциплины (модули)» «</w:t>
      </w:r>
      <w:r>
        <w:rPr>
          <w:szCs w:val="28"/>
        </w:rPr>
        <w:t>Метрология и техническо</w:t>
      </w:r>
      <w:r w:rsidR="00FF5293">
        <w:rPr>
          <w:szCs w:val="28"/>
        </w:rPr>
        <w:t>е</w:t>
      </w:r>
      <w:r>
        <w:rPr>
          <w:szCs w:val="28"/>
        </w:rPr>
        <w:t xml:space="preserve"> регулировани</w:t>
      </w:r>
      <w:r w:rsidR="00FF5293">
        <w:rPr>
          <w:szCs w:val="28"/>
        </w:rPr>
        <w:t>е</w:t>
      </w:r>
      <w:r>
        <w:rPr>
          <w:rFonts w:eastAsia="Calibri"/>
          <w:szCs w:val="28"/>
        </w:rPr>
        <w:t xml:space="preserve">» </w:t>
      </w:r>
    </w:p>
    <w:p w:rsidR="00FF4407" w:rsidRDefault="00BA2F4E">
      <w:pPr>
        <w:ind w:left="0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 xml:space="preserve">утвержденной проректором по учебной работе </w:t>
      </w:r>
      <w:proofErr w:type="spellStart"/>
      <w:r>
        <w:rPr>
          <w:rFonts w:eastAsia="Calibri"/>
          <w:szCs w:val="28"/>
        </w:rPr>
        <w:t>Майковой</w:t>
      </w:r>
      <w:proofErr w:type="spellEnd"/>
      <w:r>
        <w:rPr>
          <w:rFonts w:eastAsia="Calibri"/>
          <w:szCs w:val="28"/>
        </w:rPr>
        <w:t xml:space="preserve"> Э.Ю. </w:t>
      </w:r>
      <w:r w:rsidRPr="0027211F">
        <w:rPr>
          <w:rFonts w:eastAsia="Calibri"/>
          <w:color w:val="auto"/>
          <w:szCs w:val="28"/>
        </w:rPr>
        <w:t>05.0</w:t>
      </w:r>
      <w:r w:rsidR="0027211F" w:rsidRPr="0027211F">
        <w:rPr>
          <w:rFonts w:eastAsia="Calibri"/>
          <w:color w:val="auto"/>
          <w:szCs w:val="28"/>
        </w:rPr>
        <w:t>6</w:t>
      </w:r>
      <w:r w:rsidRPr="0027211F">
        <w:rPr>
          <w:rFonts w:eastAsia="Calibri"/>
          <w:color w:val="auto"/>
          <w:szCs w:val="28"/>
        </w:rPr>
        <w:t>.202</w:t>
      </w:r>
      <w:r w:rsidR="0027211F" w:rsidRPr="0027211F">
        <w:rPr>
          <w:rFonts w:eastAsia="Calibri"/>
          <w:color w:val="auto"/>
          <w:szCs w:val="28"/>
        </w:rPr>
        <w:t>0</w:t>
      </w:r>
      <w:r w:rsidRPr="0027211F">
        <w:rPr>
          <w:rFonts w:eastAsia="Calibri"/>
          <w:color w:val="auto"/>
          <w:szCs w:val="28"/>
        </w:rPr>
        <w:t xml:space="preserve"> г</w:t>
      </w:r>
      <w:r w:rsidRPr="0027211F">
        <w:rPr>
          <w:rFonts w:eastAsia="Calibri"/>
          <w:color w:val="auto"/>
          <w:szCs w:val="28"/>
        </w:rPr>
        <w:t>.</w:t>
      </w:r>
      <w:r>
        <w:rPr>
          <w:rFonts w:eastAsia="Calibri"/>
          <w:szCs w:val="28"/>
        </w:rPr>
        <w:t xml:space="preserve"> </w:t>
      </w:r>
      <w:bookmarkEnd w:id="1"/>
      <w:proofErr w:type="gramEnd"/>
    </w:p>
    <w:p w:rsidR="00FF4407" w:rsidRDefault="00FF4407">
      <w:pPr>
        <w:ind w:left="0"/>
        <w:rPr>
          <w:rFonts w:eastAsia="Calibri"/>
          <w:szCs w:val="28"/>
        </w:rPr>
      </w:pPr>
    </w:p>
    <w:p w:rsidR="00FF4407" w:rsidRDefault="00FF4407">
      <w:pPr>
        <w:ind w:left="0"/>
        <w:rPr>
          <w:rFonts w:eastAsia="Calibri"/>
          <w:szCs w:val="28"/>
        </w:rPr>
      </w:pPr>
    </w:p>
    <w:p w:rsidR="00FF4407" w:rsidRDefault="00BA2F4E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Разработчи</w:t>
      </w:r>
      <w:proofErr w:type="gramStart"/>
      <w:r>
        <w:rPr>
          <w:rFonts w:eastAsia="Calibri"/>
          <w:szCs w:val="28"/>
        </w:rPr>
        <w:t>к(</w:t>
      </w:r>
      <w:proofErr w:type="gramEnd"/>
      <w:r>
        <w:rPr>
          <w:rFonts w:eastAsia="Calibri"/>
          <w:szCs w:val="28"/>
        </w:rPr>
        <w:t>и): Н.И. Иванова</w:t>
      </w:r>
    </w:p>
    <w:p w:rsidR="00FF4407" w:rsidRDefault="00BA2F4E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</w:t>
      </w:r>
    </w:p>
    <w:p w:rsidR="00FF4407" w:rsidRDefault="00FF4407">
      <w:pPr>
        <w:ind w:left="0"/>
        <w:rPr>
          <w:rFonts w:eastAsia="Calibri"/>
          <w:szCs w:val="28"/>
        </w:rPr>
      </w:pPr>
    </w:p>
    <w:p w:rsidR="00FF4407" w:rsidRDefault="00BA2F4E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Согласовано:</w:t>
      </w:r>
    </w:p>
    <w:p w:rsidR="00FF4407" w:rsidRDefault="00FF4407">
      <w:pPr>
        <w:ind w:left="0"/>
        <w:rPr>
          <w:rFonts w:eastAsia="Calibri"/>
          <w:szCs w:val="28"/>
        </w:rPr>
      </w:pPr>
    </w:p>
    <w:p w:rsidR="00FF4407" w:rsidRDefault="00BA2F4E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Заведующий кафедрой Биотехнологии, химии и </w:t>
      </w:r>
      <w:proofErr w:type="spellStart"/>
      <w:r>
        <w:rPr>
          <w:rFonts w:eastAsia="Calibri"/>
          <w:szCs w:val="28"/>
        </w:rPr>
        <w:t>стандартизации_______________________________________</w:t>
      </w:r>
      <w:proofErr w:type="spellEnd"/>
      <w:r>
        <w:rPr>
          <w:rFonts w:eastAsia="Calibri"/>
          <w:bCs/>
          <w:szCs w:val="28"/>
        </w:rPr>
        <w:t>/</w:t>
      </w:r>
      <w:proofErr w:type="spellStart"/>
      <w:r>
        <w:rPr>
          <w:rFonts w:eastAsia="Calibri"/>
          <w:bCs/>
          <w:szCs w:val="28"/>
        </w:rPr>
        <w:t>Сульман</w:t>
      </w:r>
      <w:proofErr w:type="spellEnd"/>
      <w:r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М.Г./</w:t>
      </w:r>
    </w:p>
    <w:p w:rsidR="00FF4407" w:rsidRDefault="00FF4407">
      <w:pPr>
        <w:ind w:left="0" w:firstLine="851"/>
        <w:rPr>
          <w:rFonts w:eastAsia="Calibri"/>
          <w:szCs w:val="28"/>
        </w:rPr>
      </w:pPr>
    </w:p>
    <w:p w:rsidR="00FF4407" w:rsidRDefault="00FF4407">
      <w:pPr>
        <w:ind w:left="0" w:firstLine="851"/>
        <w:jc w:val="center"/>
        <w:rPr>
          <w:rFonts w:eastAsia="Calibri"/>
        </w:rPr>
      </w:pPr>
    </w:p>
    <w:p w:rsidR="00FF4407" w:rsidRDefault="00BA2F4E">
      <w:pPr>
        <w:ind w:left="0" w:firstLine="851"/>
        <w:jc w:val="center"/>
        <w:rPr>
          <w:rFonts w:eastAsia="Calibri"/>
        </w:rPr>
      </w:pPr>
      <w:r>
        <w:rPr>
          <w:rFonts w:eastAsia="Calibri"/>
        </w:rPr>
        <w:t>Тверь 20</w:t>
      </w:r>
      <w:r w:rsidR="00580999">
        <w:rPr>
          <w:rFonts w:eastAsia="Calibri"/>
        </w:rPr>
        <w:t>____</w:t>
      </w:r>
    </w:p>
    <w:p w:rsidR="00FF4407" w:rsidRDefault="00BA2F4E">
      <w:pPr>
        <w:numPr>
          <w:ilvl w:val="0"/>
          <w:numId w:val="1"/>
        </w:numPr>
        <w:ind w:left="0" w:firstLine="851"/>
        <w:rPr>
          <w:rFonts w:eastAsia="Calibri"/>
          <w:b/>
          <w:bCs/>
        </w:rPr>
      </w:pPr>
      <w:r>
        <w:rPr>
          <w:rFonts w:eastAsia="Calibri"/>
        </w:rPr>
        <w:br w:type="page"/>
      </w:r>
      <w:r>
        <w:rPr>
          <w:rFonts w:eastAsia="Calibri"/>
          <w:b/>
          <w:bCs/>
        </w:rPr>
        <w:lastRenderedPageBreak/>
        <w:t>Спецификация оценочных средств</w:t>
      </w:r>
    </w:p>
    <w:p w:rsidR="00FF4407" w:rsidRDefault="00FF4407">
      <w:pPr>
        <w:ind w:left="0" w:firstLine="851"/>
        <w:rPr>
          <w:rFonts w:eastAsia="Calibri"/>
        </w:rPr>
      </w:pPr>
    </w:p>
    <w:p w:rsidR="00FF4407" w:rsidRDefault="00BA2F4E">
      <w:pPr>
        <w:ind w:left="0" w:firstLine="851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</w:t>
      </w:r>
      <w:r>
        <w:rPr>
          <w:rFonts w:eastAsia="Calibri"/>
          <w:szCs w:val="28"/>
        </w:rPr>
        <w:t xml:space="preserve"> средств и материалах для проведения диагностических работ по образовательным программа высшего образования» по образовательной программе специалитета 11.05.01 Радиоэлектронные системы и комплексы, направленность (профиль) – Радиоэлектронные системы и комп</w:t>
      </w:r>
      <w:r>
        <w:rPr>
          <w:rFonts w:eastAsia="Calibri"/>
          <w:szCs w:val="28"/>
        </w:rPr>
        <w:t>лексы.</w:t>
      </w:r>
      <w:proofErr w:type="gramEnd"/>
    </w:p>
    <w:p w:rsidR="00FF4407" w:rsidRDefault="00BA2F4E">
      <w:pPr>
        <w:ind w:left="0" w:firstLine="851"/>
        <w:rPr>
          <w:rFonts w:eastAsia="Calibri"/>
          <w:szCs w:val="28"/>
        </w:rPr>
      </w:pPr>
      <w:r>
        <w:rPr>
          <w:rFonts w:eastAsia="Calibri"/>
          <w:szCs w:val="28"/>
        </w:rPr>
        <w:t>Содержание материалов для диагностической работы соответствует:</w:t>
      </w:r>
    </w:p>
    <w:p w:rsidR="00FF4407" w:rsidRDefault="00BA2F4E">
      <w:pPr>
        <w:ind w:left="0" w:firstLine="851"/>
        <w:rPr>
          <w:rFonts w:eastAsia="Calibri"/>
        </w:rPr>
      </w:pPr>
      <w:r>
        <w:rPr>
          <w:rFonts w:eastAsia="Calibri"/>
        </w:rPr>
        <w:t xml:space="preserve">ФГОС </w:t>
      </w:r>
      <w:proofErr w:type="gramStart"/>
      <w:r>
        <w:rPr>
          <w:rFonts w:eastAsia="Calibri"/>
        </w:rPr>
        <w:t>ВО</w:t>
      </w:r>
      <w:proofErr w:type="gramEnd"/>
      <w:r>
        <w:rPr>
          <w:rFonts w:eastAsia="Calibri"/>
        </w:rPr>
        <w:t xml:space="preserve"> – федеральный государственный образовательный стандарт высшего образования - </w:t>
      </w:r>
      <w:proofErr w:type="spellStart"/>
      <w:r>
        <w:rPr>
          <w:rFonts w:eastAsia="Calibri"/>
        </w:rPr>
        <w:t>специалитет</w:t>
      </w:r>
      <w:proofErr w:type="spellEnd"/>
      <w:r>
        <w:rPr>
          <w:rFonts w:eastAsia="Calibri"/>
        </w:rPr>
        <w:t xml:space="preserve"> по специальности 11.05.01 Радиоэлектронные системы и комплексы, утвержденном приказом Ми</w:t>
      </w:r>
      <w:r>
        <w:rPr>
          <w:rFonts w:eastAsia="Calibri"/>
        </w:rPr>
        <w:t>нистерства образования и науки Российской Федерации от 9 февраля 2018 г. № 94 (зарегистрирован Министерством юстиции Российской Федерации 2 марта 2018 г., регистрационный № 50243), (редакция с изменениями № 1456 от 26.11.2020 года, №84 от 08.02 2021 г.).</w:t>
      </w:r>
    </w:p>
    <w:p w:rsidR="00FF4407" w:rsidRDefault="00BA2F4E">
      <w:pPr>
        <w:ind w:left="0" w:firstLine="851"/>
        <w:rPr>
          <w:rFonts w:eastAsia="Calibri"/>
        </w:rPr>
      </w:pPr>
      <w:r>
        <w:rPr>
          <w:rFonts w:eastAsia="Calibri"/>
        </w:rPr>
        <w:t xml:space="preserve">Общей характеристике образовательной программы специалитета направление подготовки – 11.05.01 Радиоэлектронные системы и комплексы, утвержденной ректором </w:t>
      </w:r>
      <w:proofErr w:type="spellStart"/>
      <w:r>
        <w:rPr>
          <w:rFonts w:eastAsia="Calibri"/>
        </w:rPr>
        <w:t>ТвГТУ</w:t>
      </w:r>
      <w:proofErr w:type="spellEnd"/>
      <w:r>
        <w:rPr>
          <w:rFonts w:eastAsia="Calibri"/>
        </w:rPr>
        <w:t xml:space="preserve"> 29.04.2020 г.</w:t>
      </w:r>
    </w:p>
    <w:p w:rsidR="00FF4407" w:rsidRDefault="00BA2F4E">
      <w:pPr>
        <w:ind w:left="0" w:firstLine="851"/>
        <w:rPr>
          <w:rFonts w:eastAsia="Calibri"/>
        </w:rPr>
      </w:pPr>
      <w:r>
        <w:rPr>
          <w:rFonts w:eastAsia="Calibri"/>
          <w:szCs w:val="28"/>
        </w:rPr>
        <w:t>Рабочей программе дисциплины обязательной части Блока 1 «Дисциплины (модули)» «</w:t>
      </w:r>
      <w:r>
        <w:rPr>
          <w:szCs w:val="28"/>
        </w:rPr>
        <w:t>Мет</w:t>
      </w:r>
      <w:r>
        <w:rPr>
          <w:szCs w:val="28"/>
        </w:rPr>
        <w:t>рология и техническо</w:t>
      </w:r>
      <w:r w:rsidR="00FF5293">
        <w:rPr>
          <w:szCs w:val="28"/>
        </w:rPr>
        <w:t>е</w:t>
      </w:r>
      <w:r>
        <w:rPr>
          <w:szCs w:val="28"/>
        </w:rPr>
        <w:t xml:space="preserve"> регулировани</w:t>
      </w:r>
      <w:r w:rsidR="00FF5293">
        <w:rPr>
          <w:szCs w:val="28"/>
        </w:rPr>
        <w:t>е</w:t>
      </w:r>
      <w:r>
        <w:rPr>
          <w:rFonts w:eastAsia="Calibri"/>
          <w:szCs w:val="28"/>
        </w:rPr>
        <w:t xml:space="preserve">», утвержденной проректором по учебной работе </w:t>
      </w:r>
      <w:proofErr w:type="spellStart"/>
      <w:r>
        <w:rPr>
          <w:rFonts w:eastAsia="Calibri"/>
          <w:szCs w:val="28"/>
        </w:rPr>
        <w:t>Майковой</w:t>
      </w:r>
      <w:proofErr w:type="spellEnd"/>
      <w:r>
        <w:rPr>
          <w:rFonts w:eastAsia="Calibri"/>
          <w:szCs w:val="28"/>
        </w:rPr>
        <w:t xml:space="preserve"> Э.Ю. </w:t>
      </w:r>
      <w:r w:rsidR="0027211F" w:rsidRPr="0027211F">
        <w:rPr>
          <w:rFonts w:eastAsia="Calibri"/>
          <w:color w:val="auto"/>
          <w:szCs w:val="28"/>
        </w:rPr>
        <w:t>05.06.2020 г.</w:t>
      </w:r>
    </w:p>
    <w:p w:rsidR="00FF4407" w:rsidRDefault="00BA2F4E">
      <w:pPr>
        <w:ind w:left="0" w:firstLine="851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2. Распределение тестовых заданий по компетенциям</w:t>
      </w:r>
    </w:p>
    <w:p w:rsidR="00FF4407" w:rsidRDefault="00FF4407">
      <w:pPr>
        <w:ind w:left="0" w:firstLine="851"/>
        <w:rPr>
          <w:rFonts w:eastAsia="Calibri"/>
        </w:rPr>
      </w:pPr>
    </w:p>
    <w:p w:rsidR="00FF4407" w:rsidRDefault="00BA2F4E">
      <w:pPr>
        <w:ind w:left="0" w:firstLine="851"/>
        <w:rPr>
          <w:rFonts w:eastAsia="Calibri"/>
          <w:szCs w:val="28"/>
        </w:rPr>
      </w:pPr>
      <w:r>
        <w:rPr>
          <w:rFonts w:eastAsia="Calibri"/>
          <w:szCs w:val="28"/>
        </w:rPr>
        <w:t>Таблица 1. Распределение тестовых заданий по компетенциям</w:t>
      </w:r>
    </w:p>
    <w:p w:rsidR="00FF4407" w:rsidRDefault="00FF4407">
      <w:pPr>
        <w:ind w:left="0" w:firstLine="567"/>
        <w:rPr>
          <w:sz w:val="24"/>
          <w:szCs w:val="24"/>
        </w:rPr>
      </w:pPr>
    </w:p>
    <w:tbl>
      <w:tblPr>
        <w:tblW w:w="97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4"/>
        <w:gridCol w:w="1716"/>
        <w:gridCol w:w="1716"/>
        <w:gridCol w:w="1276"/>
        <w:gridCol w:w="725"/>
        <w:gridCol w:w="1510"/>
        <w:gridCol w:w="1716"/>
      </w:tblGrid>
      <w:tr w:rsidR="00FF4407" w:rsidTr="00C51C9D">
        <w:tc>
          <w:tcPr>
            <w:tcW w:w="579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876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компете</w:t>
            </w:r>
            <w:r>
              <w:rPr>
                <w:sz w:val="20"/>
                <w:szCs w:val="20"/>
              </w:rPr>
              <w:t>нции</w:t>
            </w:r>
          </w:p>
        </w:tc>
        <w:tc>
          <w:tcPr>
            <w:tcW w:w="876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652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370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77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876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FF4407" w:rsidTr="00C51C9D">
        <w:tc>
          <w:tcPr>
            <w:tcW w:w="579" w:type="pct"/>
            <w:vMerge w:val="restar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</w:t>
            </w:r>
          </w:p>
        </w:tc>
        <w:tc>
          <w:tcPr>
            <w:tcW w:w="876" w:type="pct"/>
            <w:vMerge w:val="restar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Способен</w:t>
            </w:r>
            <w:proofErr w:type="gramEnd"/>
            <w:r>
              <w:rPr>
                <w:sz w:val="20"/>
                <w:szCs w:val="20"/>
              </w:rPr>
              <w:t xml:space="preserve"> проводить экспериментальные исследования и владеть </w:t>
            </w:r>
            <w:r>
              <w:rPr>
                <w:sz w:val="20"/>
                <w:szCs w:val="20"/>
              </w:rPr>
              <w:t>основными приемами обработки и представления экспериментальных данных.</w:t>
            </w:r>
          </w:p>
        </w:tc>
        <w:tc>
          <w:tcPr>
            <w:tcW w:w="876" w:type="pct"/>
            <w:vMerge w:val="restar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ИОПК-4.1. Применяет основные методы и средства проведения экспериментальных исследований в рамках соблюдения требований метрологии, стандартизации и подтверждения соответствия.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Метролог</w:t>
            </w:r>
            <w:r>
              <w:rPr>
                <w:sz w:val="20"/>
                <w:szCs w:val="20"/>
              </w:rPr>
              <w:t>ия и техническо</w:t>
            </w:r>
            <w:r w:rsidR="00FF529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регулировани</w:t>
            </w:r>
            <w:r w:rsidR="00FF5293">
              <w:rPr>
                <w:sz w:val="20"/>
                <w:szCs w:val="20"/>
              </w:rPr>
              <w:t>е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876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.1. Принципы работы измерительных приборов и систем, методики их поверки.</w:t>
            </w:r>
          </w:p>
        </w:tc>
      </w:tr>
      <w:tr w:rsidR="00FF4407" w:rsidTr="00C51C9D">
        <w:trPr>
          <w:trHeight w:val="661"/>
        </w:trPr>
        <w:tc>
          <w:tcPr>
            <w:tcW w:w="579" w:type="pct"/>
            <w:vMerge/>
            <w:shd w:val="clear" w:color="auto" w:fill="auto"/>
          </w:tcPr>
          <w:p w:rsidR="00FF4407" w:rsidRDefault="00FF4407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:rsidR="00FF4407" w:rsidRDefault="00FF4407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:rsidR="00FF4407" w:rsidRDefault="00FF4407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FF4407" w:rsidRDefault="00FF4407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FF4407" w:rsidRDefault="00FF4407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1,6,7,13,14,18,19</w:t>
            </w:r>
          </w:p>
        </w:tc>
        <w:tc>
          <w:tcPr>
            <w:tcW w:w="876" w:type="pct"/>
            <w:shd w:val="clear" w:color="auto" w:fill="auto"/>
          </w:tcPr>
          <w:p w:rsidR="00FF4407" w:rsidRDefault="00BA2F4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.1.</w:t>
            </w:r>
            <w:r>
              <w:rPr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правильно выбрать метод и средство проведения экспериментальных исследований.</w:t>
            </w:r>
          </w:p>
        </w:tc>
      </w:tr>
      <w:tr w:rsidR="00FF4407" w:rsidTr="00C51C9D">
        <w:tc>
          <w:tcPr>
            <w:tcW w:w="579" w:type="pct"/>
            <w:vMerge/>
            <w:shd w:val="clear" w:color="auto" w:fill="auto"/>
          </w:tcPr>
          <w:p w:rsidR="00FF4407" w:rsidRDefault="00FF4407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:rsidR="00FF4407" w:rsidRDefault="00FF4407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:rsidR="00FF4407" w:rsidRDefault="00FF4407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FF4407" w:rsidRDefault="00FF4407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FF4407" w:rsidRDefault="00FF4407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5,8,11,12,15,16,17</w:t>
            </w:r>
          </w:p>
        </w:tc>
        <w:tc>
          <w:tcPr>
            <w:tcW w:w="876" w:type="pct"/>
            <w:shd w:val="clear" w:color="auto" w:fill="auto"/>
          </w:tcPr>
          <w:p w:rsidR="00FF4407" w:rsidRDefault="00BA2F4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.1. Применять ту или иную методику при измерении той или иной физической величины в </w:t>
            </w:r>
            <w:r>
              <w:rPr>
                <w:sz w:val="20"/>
                <w:szCs w:val="20"/>
              </w:rPr>
              <w:lastRenderedPageBreak/>
              <w:t>заданном диапазоне.</w:t>
            </w:r>
          </w:p>
        </w:tc>
      </w:tr>
    </w:tbl>
    <w:p w:rsidR="00FF4407" w:rsidRDefault="00FF4407"/>
    <w:p w:rsidR="00FF4407" w:rsidRDefault="00BA2F4E">
      <w:pPr>
        <w:ind w:left="0" w:firstLine="567"/>
        <w:rPr>
          <w:b/>
          <w:bCs/>
        </w:rPr>
      </w:pPr>
      <w:r>
        <w:rPr>
          <w:b/>
          <w:bCs/>
        </w:rPr>
        <w:t>3. Распределение тестовых заданий по типам, уровню сложности и времени выполнения</w:t>
      </w:r>
    </w:p>
    <w:p w:rsidR="00FF4407" w:rsidRDefault="00FF4407">
      <w:pPr>
        <w:ind w:left="0" w:firstLine="567"/>
      </w:pPr>
    </w:p>
    <w:p w:rsidR="00FF4407" w:rsidRDefault="00BA2F4E">
      <w:pPr>
        <w:ind w:left="0" w:firstLine="567"/>
      </w:pPr>
      <w:r>
        <w:t xml:space="preserve">Таблица 2. Распределение заданий по типам, уровням сложности и </w:t>
      </w:r>
      <w:r>
        <w:t>времени выполнения</w:t>
      </w:r>
    </w:p>
    <w:p w:rsidR="00FF4407" w:rsidRDefault="00FF4407">
      <w:pPr>
        <w:ind w:left="0" w:firstLine="567"/>
      </w:pPr>
    </w:p>
    <w:tbl>
      <w:tblPr>
        <w:tblStyle w:val="af6"/>
        <w:tblW w:w="10362" w:type="dxa"/>
        <w:jc w:val="center"/>
        <w:tblCellMar>
          <w:left w:w="0" w:type="dxa"/>
          <w:right w:w="0" w:type="dxa"/>
        </w:tblCellMar>
        <w:tblLook w:val="04A0"/>
      </w:tblPr>
      <w:tblGrid>
        <w:gridCol w:w="1566"/>
        <w:gridCol w:w="2175"/>
        <w:gridCol w:w="1216"/>
        <w:gridCol w:w="2268"/>
        <w:gridCol w:w="1622"/>
        <w:gridCol w:w="1515"/>
      </w:tblGrid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217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 сформированности компетенции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задания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выполнения задания (мин.)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ИОПК-4.1.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закрытого типа на установление соответствия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ИОПК-4.1.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закрытого типа с одиночным выбором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4407">
        <w:trPr>
          <w:trHeight w:val="472"/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C51C9D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 w:rsidRPr="00C51C9D">
              <w:rPr>
                <w:sz w:val="20"/>
                <w:szCs w:val="20"/>
              </w:rPr>
              <w:t>ИОПК-4.1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закрытого типа с одиночным выбором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C51C9D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 w:rsidRPr="00C51C9D">
              <w:rPr>
                <w:sz w:val="20"/>
                <w:szCs w:val="20"/>
              </w:rPr>
              <w:t>ИОПК-4.1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закрытого типа с одиночным выбором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C51C9D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 w:rsidRPr="00C51C9D">
              <w:rPr>
                <w:sz w:val="20"/>
                <w:szCs w:val="20"/>
              </w:rPr>
              <w:t>ИОПК-4.1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закрытого типа с одиночным выбором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ИОПК-4.1.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закрытого типа с множественным выбором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ИОПК-4.1.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открытого типа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C51C9D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 w:rsidRPr="00C51C9D">
              <w:rPr>
                <w:sz w:val="20"/>
                <w:szCs w:val="20"/>
              </w:rPr>
              <w:t>ИОПК-4.1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закрытого </w:t>
            </w:r>
            <w:r>
              <w:rPr>
                <w:sz w:val="20"/>
                <w:szCs w:val="20"/>
              </w:rPr>
              <w:t>типа с одиночным выбором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ИОПК-4.1.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закрытого типа с одиночным выбором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C51C9D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 w:rsidRPr="00C51C9D">
              <w:rPr>
                <w:sz w:val="20"/>
                <w:szCs w:val="20"/>
              </w:rPr>
              <w:t>ИОПК-4.1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закрытого типа с одиночным выбором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C51C9D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 w:rsidRPr="00C51C9D">
              <w:rPr>
                <w:sz w:val="20"/>
                <w:szCs w:val="20"/>
              </w:rPr>
              <w:t>ИОПК-4.1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закрытого типа с </w:t>
            </w:r>
            <w:r>
              <w:rPr>
                <w:sz w:val="20"/>
                <w:szCs w:val="20"/>
              </w:rPr>
              <w:t>одиночным выбором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C51C9D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 w:rsidRPr="00C51C9D">
              <w:rPr>
                <w:sz w:val="20"/>
                <w:szCs w:val="20"/>
              </w:rPr>
              <w:t>ИОПК-4.1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закрытого типа с одиночным выбором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ИОПК-4.1.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закрытого типа с одиночным выбором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ИОПК-4.1.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закрытого типа с одиночным </w:t>
            </w:r>
            <w:r>
              <w:rPr>
                <w:sz w:val="20"/>
                <w:szCs w:val="20"/>
              </w:rPr>
              <w:t>выбором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C51C9D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 w:rsidRPr="00C51C9D">
              <w:rPr>
                <w:sz w:val="20"/>
                <w:szCs w:val="20"/>
              </w:rPr>
              <w:t>ИОПК-4.1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закрытого типа с одиночным выбором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C51C9D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 w:rsidRPr="00C51C9D">
              <w:rPr>
                <w:sz w:val="20"/>
                <w:szCs w:val="20"/>
              </w:rPr>
              <w:t>ИОПК-4.1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открытого типа 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C51C9D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 w:rsidRPr="00C51C9D">
              <w:rPr>
                <w:sz w:val="20"/>
                <w:szCs w:val="20"/>
              </w:rPr>
              <w:t>ИОПК-4.1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открытого типа 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ИОПК-4.1.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открытого типа 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ИОПК-4.1.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открытого типа 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4407">
        <w:trPr>
          <w:tblHeader/>
          <w:jc w:val="center"/>
        </w:trPr>
        <w:tc>
          <w:tcPr>
            <w:tcW w:w="156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ИОПК-4</w:t>
            </w:r>
          </w:p>
        </w:tc>
        <w:tc>
          <w:tcPr>
            <w:tcW w:w="2175" w:type="dxa"/>
            <w:shd w:val="clear" w:color="auto" w:fill="auto"/>
          </w:tcPr>
          <w:p w:rsidR="00FF4407" w:rsidRDefault="00C51C9D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 w:rsidRPr="00C51C9D">
              <w:rPr>
                <w:sz w:val="20"/>
                <w:szCs w:val="20"/>
              </w:rPr>
              <w:t>ИОПК-4.1</w:t>
            </w:r>
          </w:p>
        </w:tc>
        <w:tc>
          <w:tcPr>
            <w:tcW w:w="1216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открытого типа </w:t>
            </w:r>
          </w:p>
        </w:tc>
        <w:tc>
          <w:tcPr>
            <w:tcW w:w="1622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 уровень</w:t>
            </w:r>
          </w:p>
        </w:tc>
        <w:tc>
          <w:tcPr>
            <w:tcW w:w="1515" w:type="dxa"/>
            <w:shd w:val="clear" w:color="auto" w:fill="auto"/>
          </w:tcPr>
          <w:p w:rsidR="00FF4407" w:rsidRDefault="00BA2F4E">
            <w:pPr>
              <w:ind w:left="-60" w:right="-3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FF4407" w:rsidRDefault="00FF4407">
      <w:pPr>
        <w:ind w:left="0" w:firstLine="567"/>
      </w:pPr>
    </w:p>
    <w:p w:rsidR="00FF4407" w:rsidRDefault="00FF4407">
      <w:pPr>
        <w:ind w:left="0" w:firstLine="567"/>
      </w:pPr>
    </w:p>
    <w:p w:rsidR="00FF4407" w:rsidRDefault="00BA2F4E">
      <w:pPr>
        <w:ind w:left="0" w:firstLine="567"/>
        <w:rPr>
          <w:b/>
          <w:bCs/>
        </w:rPr>
      </w:pPr>
      <w:r>
        <w:rPr>
          <w:b/>
          <w:bCs/>
        </w:rPr>
        <w:t xml:space="preserve">4. Описание последовательности выполнения каждого тестового </w:t>
      </w:r>
      <w:r>
        <w:rPr>
          <w:b/>
          <w:bCs/>
        </w:rPr>
        <w:t>задания.</w:t>
      </w:r>
    </w:p>
    <w:p w:rsidR="00FF4407" w:rsidRDefault="00FF4407">
      <w:pPr>
        <w:ind w:left="0" w:firstLine="567"/>
      </w:pPr>
    </w:p>
    <w:p w:rsidR="00FF4407" w:rsidRDefault="00BA2F4E">
      <w:pPr>
        <w:ind w:left="0" w:firstLine="567"/>
      </w:pPr>
      <w:r>
        <w:t>Таблица 3. Описание последовательности выполнения каждого тестового задания</w:t>
      </w:r>
    </w:p>
    <w:p w:rsidR="00FF4407" w:rsidRDefault="00FF4407"/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3669"/>
        <w:gridCol w:w="4757"/>
      </w:tblGrid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задания</w:t>
            </w: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Внимательно прочитать текст задания и </w:t>
            </w:r>
            <w:r>
              <w:rPr>
                <w:sz w:val="24"/>
                <w:szCs w:val="24"/>
              </w:rPr>
              <w:t>понять, что в качестве ответа ожидаются пары элементов.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оба списка: список 1 – название теории; список 2 – ключевое положение теории.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Записать </w:t>
            </w:r>
            <w:r>
              <w:rPr>
                <w:sz w:val="24"/>
                <w:szCs w:val="24"/>
              </w:rPr>
              <w:t>попарно буквы и цифры вариантов ответа (например, 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или Б4)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с одиночным выбором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Внимательно прочитать </w:t>
            </w:r>
            <w:r>
              <w:rPr>
                <w:sz w:val="24"/>
                <w:szCs w:val="24"/>
              </w:rPr>
              <w:t>предложенные варианты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</w:t>
            </w:r>
            <w:r>
              <w:t>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с одиночным выбором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</w:t>
            </w:r>
            <w:r>
              <w:rPr>
                <w:sz w:val="24"/>
                <w:szCs w:val="24"/>
              </w:rPr>
              <w:t>н из предложенных 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</w:t>
            </w:r>
            <w:r>
              <w:t>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с одиночным выбором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Внимательно прочитать текст </w:t>
            </w:r>
            <w:r>
              <w:rPr>
                <w:sz w:val="24"/>
                <w:szCs w:val="24"/>
              </w:rPr>
              <w:t>задания и понять, что в качестве ответа ожидается только один из предложенных 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</w:t>
            </w:r>
            <w:r>
              <w:t>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</w:t>
            </w:r>
            <w:r>
              <w:rPr>
                <w:sz w:val="24"/>
                <w:szCs w:val="24"/>
              </w:rPr>
              <w:t>а с одиночным выбором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</w:t>
            </w:r>
            <w:r>
              <w:t>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</w:t>
            </w:r>
            <w:r>
              <w:rPr>
                <w:sz w:val="24"/>
                <w:szCs w:val="24"/>
              </w:rPr>
              <w:lastRenderedPageBreak/>
              <w:t>множественным выбором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Внимательно прочитать текст задания и </w:t>
            </w:r>
            <w:r>
              <w:rPr>
                <w:sz w:val="24"/>
                <w:szCs w:val="24"/>
              </w:rPr>
              <w:lastRenderedPageBreak/>
              <w:t>понять, что в качестве ответа ожидается несколько из предложенных 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</w:t>
            </w:r>
            <w:r>
              <w:rPr>
                <w:sz w:val="24"/>
                <w:szCs w:val="24"/>
              </w:rPr>
              <w:t>ть предложенные варианты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несколько 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номера (или букву) выбранных вариантов ответов.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-25" w:firstLine="12"/>
            </w:pPr>
            <w:r>
              <w:rPr>
                <w:sz w:val="24"/>
                <w:szCs w:val="24"/>
              </w:rPr>
              <w:t xml:space="preserve">Задание открытого типа 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tabs>
                <w:tab w:val="left" w:pos="29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FF4407" w:rsidRDefault="00BA2F4E">
            <w:pPr>
              <w:tabs>
                <w:tab w:val="left" w:pos="29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Продумать логику и полноту </w:t>
            </w:r>
            <w:r>
              <w:rPr>
                <w:sz w:val="24"/>
                <w:szCs w:val="24"/>
              </w:rPr>
              <w:t>ответа.</w:t>
            </w:r>
          </w:p>
          <w:p w:rsidR="00FF4407" w:rsidRDefault="00BA2F4E">
            <w:pPr>
              <w:tabs>
                <w:tab w:val="left" w:pos="29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Записать ответ, используя четкие компактные формулировки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с одиночным выбором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Внимательно </w:t>
            </w:r>
            <w:r>
              <w:rPr>
                <w:sz w:val="24"/>
                <w:szCs w:val="24"/>
              </w:rPr>
              <w:t>прочитать предложенные варианты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</w:t>
            </w:r>
            <w:r>
              <w:t>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с одиночным выбором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Внимательно прочитать текст задания и понять, что в качестве ответа ожидается </w:t>
            </w:r>
            <w:r>
              <w:rPr>
                <w:sz w:val="24"/>
                <w:szCs w:val="24"/>
              </w:rPr>
              <w:t>только один из предложенных 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</w:t>
            </w:r>
            <w:r>
              <w:t>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с одиночным выбором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Внимательно прочитать </w:t>
            </w:r>
            <w:r>
              <w:rPr>
                <w:sz w:val="24"/>
                <w:szCs w:val="24"/>
              </w:rPr>
              <w:t>текст задания и понять, что в качестве ответа ожидается только один из предложенных 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</w:t>
            </w:r>
            <w:r>
              <w:t>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</w:t>
            </w:r>
            <w:r>
              <w:rPr>
                <w:sz w:val="24"/>
                <w:szCs w:val="24"/>
              </w:rPr>
              <w:t>ого типа с одиночным выбором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ответ.</w:t>
            </w:r>
          </w:p>
          <w:p w:rsidR="00FF4407" w:rsidRDefault="00BA2F4E">
            <w:pPr>
              <w:tabs>
                <w:tab w:val="left" w:pos="29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Записать только номер </w:t>
            </w:r>
            <w:r>
              <w:rPr>
                <w:sz w:val="24"/>
                <w:szCs w:val="24"/>
              </w:rPr>
              <w:t>(или букву) выбранного варианта ответа</w:t>
            </w:r>
            <w:r>
              <w:t>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с одиночным выбором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</w:t>
            </w:r>
            <w:r>
              <w:rPr>
                <w:sz w:val="24"/>
                <w:szCs w:val="24"/>
              </w:rPr>
              <w:t>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Записать только номер (или букву) </w:t>
            </w:r>
            <w:r>
              <w:rPr>
                <w:sz w:val="24"/>
                <w:szCs w:val="24"/>
              </w:rPr>
              <w:lastRenderedPageBreak/>
              <w:t>выбранного варианта ответа</w:t>
            </w:r>
            <w:r>
              <w:t>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с одиночным выбором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Внимательно прочитать текст задания и понять, что в качестве ответа ожидается только один из предложенных </w:t>
            </w:r>
            <w:r>
              <w:rPr>
                <w:sz w:val="24"/>
                <w:szCs w:val="24"/>
              </w:rPr>
              <w:t>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</w:t>
            </w:r>
            <w:r>
              <w:t>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с одиночным выбором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</w:t>
            </w:r>
            <w:r>
              <w:rPr>
                <w:sz w:val="24"/>
                <w:szCs w:val="24"/>
              </w:rPr>
              <w:t xml:space="preserve"> качестве ответа ожидается только один из предложенных 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</w:t>
            </w:r>
            <w:r>
              <w:t>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с одиночным выбором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Записать только номер (или букву) выбранного варианта </w:t>
            </w:r>
            <w:r>
              <w:rPr>
                <w:sz w:val="24"/>
                <w:szCs w:val="24"/>
              </w:rPr>
              <w:t>ответа</w:t>
            </w:r>
            <w:r>
              <w:t>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открытого типа </w:t>
            </w: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Продумать логику и полноту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открытого типа 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Продумать логику и полноту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открытого типа 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Продумать логику и полноту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</w:t>
            </w:r>
            <w:r>
              <w:rPr>
                <w:sz w:val="24"/>
                <w:szCs w:val="24"/>
              </w:rPr>
              <w:t xml:space="preserve">крытого типа 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Продумать логику и полноту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В случае расчетной задачи, записать решение и ответ.</w:t>
            </w:r>
          </w:p>
        </w:tc>
      </w:tr>
      <w:tr w:rsidR="00FF4407">
        <w:tc>
          <w:tcPr>
            <w:tcW w:w="501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59" w:type="pct"/>
            <w:shd w:val="clear" w:color="auto" w:fill="auto"/>
          </w:tcPr>
          <w:p w:rsidR="00FF4407" w:rsidRDefault="00BA2F4E">
            <w:pPr>
              <w:ind w:left="-25" w:firstLine="12"/>
            </w:pPr>
            <w:r>
              <w:rPr>
                <w:sz w:val="24"/>
                <w:szCs w:val="24"/>
              </w:rPr>
              <w:t xml:space="preserve">Задание открытого типа 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40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Продумать логику и полноту ответа.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FF4407" w:rsidRDefault="00FF4407"/>
    <w:p w:rsidR="00FF4407" w:rsidRDefault="00FF4407"/>
    <w:p w:rsidR="00FF4407" w:rsidRDefault="00BA2F4E">
      <w:pPr>
        <w:ind w:left="0" w:firstLine="567"/>
        <w:rPr>
          <w:b/>
          <w:bCs/>
        </w:rPr>
      </w:pPr>
      <w:r>
        <w:rPr>
          <w:b/>
          <w:bCs/>
        </w:rPr>
        <w:t>5. Описание</w:t>
      </w:r>
      <w:r>
        <w:rPr>
          <w:b/>
          <w:bCs/>
        </w:rPr>
        <w:t xml:space="preserve"> системы оценивания выполненных тестовых заданий</w:t>
      </w:r>
    </w:p>
    <w:p w:rsidR="00FF4407" w:rsidRDefault="00FF4407">
      <w:pPr>
        <w:ind w:left="0" w:firstLine="567"/>
      </w:pPr>
    </w:p>
    <w:p w:rsidR="00FF4407" w:rsidRDefault="00BA2F4E">
      <w:pPr>
        <w:ind w:left="0" w:firstLine="567"/>
      </w:pPr>
      <w:r>
        <w:t xml:space="preserve">Таблица 4. Система оценивания тестовых заданий </w:t>
      </w:r>
    </w:p>
    <w:p w:rsidR="00FF4407" w:rsidRDefault="00FF4407">
      <w:pPr>
        <w:ind w:left="0" w:firstLine="567"/>
      </w:pPr>
    </w:p>
    <w:tbl>
      <w:tblPr>
        <w:tblW w:w="5255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4"/>
        <w:gridCol w:w="4267"/>
        <w:gridCol w:w="4061"/>
      </w:tblGrid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</w:t>
            </w:r>
            <w:r>
              <w:rPr>
                <w:sz w:val="24"/>
                <w:szCs w:val="24"/>
              </w:rPr>
              <w:t xml:space="preserve">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>
              <w:rPr>
                <w:sz w:val="24"/>
                <w:szCs w:val="24"/>
              </w:rPr>
              <w:t>столбца</w:t>
            </w:r>
            <w:proofErr w:type="gramEnd"/>
            <w:r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2 баллами; если допущена одна ошибка</w:t>
            </w:r>
            <w:r>
              <w:rPr>
                <w:sz w:val="24"/>
                <w:szCs w:val="24"/>
              </w:rPr>
              <w:t>/ неточность/ответ правильный, но не полный – 1 балл, если допущено более одной ошибки/ответ неправильный/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одиночным выбором. Ответ считается верным, если ответ совпадает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эталонным по соде</w:t>
            </w:r>
            <w:r>
              <w:rPr>
                <w:sz w:val="24"/>
                <w:szCs w:val="24"/>
              </w:rPr>
              <w:t>ржанию и полноте.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1 баллом; если ответ неправильный/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одиночным выбором. Ответ считается верным, если ответ совпадает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эталонным по содержанию </w:t>
            </w:r>
            <w:r>
              <w:rPr>
                <w:sz w:val="24"/>
                <w:szCs w:val="24"/>
              </w:rPr>
              <w:t>и полноте.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1 баллом; если ответ неправильный/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одиночным выбором. Ответ считается верным, если ответ совпадает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эталонным по содержанию и </w:t>
            </w:r>
            <w:r>
              <w:rPr>
                <w:sz w:val="24"/>
                <w:szCs w:val="24"/>
              </w:rPr>
              <w:t>полноте.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1 баллом; если ответ неправильный/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5.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одиночным выбором. Ответ считается верным, если ответ совпадает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эталонным по содержанию и полноте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1 баллом; если ответ неправильный/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6.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множественным выбором. Ответ считается верным, если ответ совпадает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олный правильный ответ на задание оценивается 2 баллами; если допущена одна ошибка/ неточность/ответ правильный, но не полный – 1 балл, если допущено более одной ошибки/ответ неправильный/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7.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открытого типа с </w:t>
            </w:r>
            <w:r>
              <w:rPr>
                <w:sz w:val="24"/>
                <w:szCs w:val="24"/>
              </w:rPr>
              <w:t xml:space="preserve">развернутым </w:t>
            </w:r>
            <w:r>
              <w:rPr>
                <w:sz w:val="24"/>
                <w:szCs w:val="24"/>
              </w:rPr>
              <w:lastRenderedPageBreak/>
              <w:t>ответом. Задача выполнена полностью, если представлено верное решение и ответ.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Полный правильный ответ на задание </w:t>
            </w:r>
            <w:r>
              <w:rPr>
                <w:sz w:val="24"/>
                <w:szCs w:val="24"/>
              </w:rPr>
              <w:lastRenderedPageBreak/>
              <w:t>оценивается 2 баллами; если допущена одна ошибка/ неточность/ответ правильный, но не полный – 1 балл, если допущено более одной ош</w:t>
            </w:r>
            <w:r>
              <w:rPr>
                <w:sz w:val="24"/>
                <w:szCs w:val="24"/>
              </w:rPr>
              <w:t>ибки/ответ неправильный/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8.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одиночным выбором. Ответ считается верным, если ответ совпадает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1 баллом; если от</w:t>
            </w:r>
            <w:r>
              <w:rPr>
                <w:sz w:val="24"/>
                <w:szCs w:val="24"/>
              </w:rPr>
              <w:t>вет неправильный/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9.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одиночным выбором. Ответ считается верным, если ответ совпадает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1 баллом; если ответ неп</w:t>
            </w:r>
            <w:r>
              <w:rPr>
                <w:sz w:val="24"/>
                <w:szCs w:val="24"/>
              </w:rPr>
              <w:t>равильный/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10.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одиночным выбором. Ответ считается верным, если ответ совпадает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Полный правильный ответ на задание оценивается 1 баллом; если ответ </w:t>
            </w:r>
            <w:r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11.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одиночным выбором. Ответ считается верным, если ответ совпадает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1 баллом; если ответ неправ</w:t>
            </w:r>
            <w:r>
              <w:rPr>
                <w:sz w:val="24"/>
                <w:szCs w:val="24"/>
              </w:rPr>
              <w:t>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12.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одиночным выбором. Ответ считается верным, если ответ совпадает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1 баллом; если ответ неправильный</w:t>
            </w:r>
            <w:r>
              <w:rPr>
                <w:sz w:val="24"/>
                <w:szCs w:val="24"/>
              </w:rPr>
              <w:t>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13.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одиночным выбором. Ответ считается верным, если ответ совпадает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1 баллом; если ответ неправильный/ отве</w:t>
            </w:r>
            <w:r>
              <w:rPr>
                <w:sz w:val="24"/>
                <w:szCs w:val="24"/>
              </w:rPr>
              <w:t>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14.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одиночным выбором. Ответ считается верным, если ответ совпадает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Полный правильный ответ на задание оценивается 1 баллом; если ответ неправильный/ ответ </w:t>
            </w:r>
            <w:r>
              <w:rPr>
                <w:sz w:val="24"/>
                <w:szCs w:val="24"/>
              </w:rPr>
              <w:t>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15.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одиночным выбором. Ответ считается верным, если ответ совпадает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1 баллом; если ответ неправильный/ ответ отсутс</w:t>
            </w:r>
            <w:r>
              <w:rPr>
                <w:sz w:val="24"/>
                <w:szCs w:val="24"/>
              </w:rPr>
              <w:t>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16.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открытого типа с развернутым ответом. Задача выполнена полностью, если представлено верное решение и ответ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2 баллами; если допущена одна ошибка/ неточность/ответ правильны</w:t>
            </w:r>
            <w:r>
              <w:rPr>
                <w:sz w:val="24"/>
                <w:szCs w:val="24"/>
              </w:rPr>
              <w:t>й, но не полный – 1 балл, если допущено более одной ошибки/ответ неправильный/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17.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открытого типа с развернутым ответом. Задача выполнена полностью, если представлено верное решение и ответ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Полный правильный ответ на задание оценивается 2 баллами; если допущена одна ошибка/ неточность/ответ правильный, но не полный – 1 балл, если допущено более одной ошибки/ответ неправильный/ ответ </w:t>
            </w:r>
            <w:r>
              <w:rPr>
                <w:sz w:val="24"/>
                <w:szCs w:val="24"/>
              </w:rPr>
              <w:lastRenderedPageBreak/>
              <w:t>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18.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открытого типа с</w:t>
            </w:r>
            <w:r>
              <w:rPr>
                <w:sz w:val="24"/>
                <w:szCs w:val="24"/>
              </w:rPr>
              <w:t xml:space="preserve"> развернутым ответом. Задача выполнена полностью, если представлено верное решение и ответ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1 баллом; если ответ неправильный/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19.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открытого типа с развернутым отве</w:t>
            </w:r>
            <w:r>
              <w:rPr>
                <w:sz w:val="24"/>
                <w:szCs w:val="24"/>
              </w:rPr>
              <w:t>том. Задача выполнена полностью, если представлено верное решение и ответ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2 баллами; если допущена одна ошибка/ неточность/ответ правильный, но не полный – 1 балл, если допущено более одной ошибки/ответ неправ</w:t>
            </w:r>
            <w:r>
              <w:rPr>
                <w:sz w:val="24"/>
                <w:szCs w:val="24"/>
              </w:rPr>
              <w:t>ильный/ ответ отсутствует – 0 баллов</w:t>
            </w:r>
          </w:p>
        </w:tc>
      </w:tr>
      <w:tr w:rsidR="00FF4407">
        <w:tc>
          <w:tcPr>
            <w:tcW w:w="769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20.</w:t>
            </w:r>
          </w:p>
        </w:tc>
        <w:tc>
          <w:tcPr>
            <w:tcW w:w="2168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открытого типа с развернутым ответом. Задача выполнена полностью, если представлено верное решение и ответ.</w:t>
            </w:r>
          </w:p>
        </w:tc>
        <w:tc>
          <w:tcPr>
            <w:tcW w:w="2063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Полный правильный ответ на задание оценивается 2 баллами; если допущена одна ошибка/ </w:t>
            </w:r>
            <w:r>
              <w:rPr>
                <w:sz w:val="24"/>
                <w:szCs w:val="24"/>
              </w:rPr>
              <w:t>неточность/ответ правильный, но не полный – 1 балл, если допущено более одной ошибки/ответ неправильный/ ответ отсутствует – 0 баллов</w:t>
            </w:r>
          </w:p>
        </w:tc>
      </w:tr>
    </w:tbl>
    <w:p w:rsidR="00FF4407" w:rsidRDefault="00FF4407"/>
    <w:p w:rsidR="00FF4407" w:rsidRDefault="00BA2F4E">
      <w:pPr>
        <w:ind w:left="0" w:firstLine="709"/>
        <w:rPr>
          <w:b/>
          <w:bCs/>
          <w:szCs w:val="28"/>
        </w:rPr>
      </w:pPr>
      <w:r>
        <w:rPr>
          <w:b/>
          <w:bCs/>
          <w:szCs w:val="28"/>
        </w:rPr>
        <w:t>6. Ключи к оцениванию</w:t>
      </w:r>
    </w:p>
    <w:p w:rsidR="00FF4407" w:rsidRDefault="00FF4407">
      <w:pPr>
        <w:ind w:left="0" w:firstLine="709"/>
        <w:rPr>
          <w:sz w:val="24"/>
          <w:szCs w:val="24"/>
        </w:rPr>
      </w:pPr>
    </w:p>
    <w:p w:rsidR="00FF4407" w:rsidRDefault="00BA2F4E">
      <w:pPr>
        <w:ind w:left="0" w:firstLine="567"/>
      </w:pPr>
      <w:r>
        <w:t xml:space="preserve">Таблица 5. Ключи к оцениванию </w:t>
      </w:r>
    </w:p>
    <w:p w:rsidR="00FF4407" w:rsidRDefault="00FF4407">
      <w:pPr>
        <w:ind w:left="0" w:firstLine="567"/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"/>
        <w:gridCol w:w="3847"/>
        <w:gridCol w:w="4440"/>
      </w:tblGrid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Верный ответ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  <w:p w:rsidR="00FF4407" w:rsidRDefault="00FF4407">
            <w:pPr>
              <w:ind w:left="0"/>
              <w:rPr>
                <w:sz w:val="24"/>
                <w:szCs w:val="24"/>
              </w:rPr>
            </w:pP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Б3 В4 Г1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 – полный </w:t>
            </w:r>
            <w:r>
              <w:rPr>
                <w:sz w:val="24"/>
                <w:szCs w:val="24"/>
              </w:rPr>
              <w:t>правильный ответ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неполный правильный ответ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все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совпадение с верным ответом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полный правильный ответ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все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полный правильный ответ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 – остальные </w:t>
            </w:r>
            <w:r>
              <w:rPr>
                <w:sz w:val="24"/>
                <w:szCs w:val="24"/>
              </w:rPr>
              <w:t>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ВГ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– полный правильный ответ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неполный правильный ответ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все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24,6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59385" cy="191135"/>
                  <wp:effectExtent l="0" t="0" r="12065" b="18415"/>
                  <wp:wrapSquare wrapText="bothSides"/>
                  <wp:docPr id="3" name="Изображение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 </w:t>
            </w:r>
            <w:r>
              <w:rPr>
                <w:i/>
                <w:iCs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59385" cy="191135"/>
                  <wp:effectExtent l="0" t="0" r="12065" b="18415"/>
                  <wp:wrapSquare wrapText="bothSides"/>
                  <wp:docPr id="4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 26,4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С,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=0,997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– полный правильный ответ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неполный правильный</w:t>
            </w:r>
            <w:r>
              <w:rPr>
                <w:sz w:val="24"/>
                <w:szCs w:val="24"/>
              </w:rPr>
              <w:t xml:space="preserve"> ответ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все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полный правильный ответ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shd w:val="clear" w:color="auto" w:fill="FFFFFF"/>
              <w:ind w:left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совпадение с верным ответом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 – совпадение с верным </w:t>
            </w:r>
            <w:r>
              <w:rPr>
                <w:sz w:val="24"/>
                <w:szCs w:val="24"/>
              </w:rPr>
              <w:t>ответом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полный правильный ответ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совпадение с верным ответом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widowControl w:val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 – совпадение с верным </w:t>
            </w:r>
            <w:r>
              <w:rPr>
                <w:sz w:val="24"/>
                <w:szCs w:val="24"/>
              </w:rPr>
              <w:t>ответом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 xml:space="preserve">W=(470±1.4) </w:t>
            </w:r>
            <w:r>
              <w:rPr>
                <w:rFonts w:eastAsia="TimesNewRomanPSMT"/>
                <w:sz w:val="24"/>
                <w:szCs w:val="24"/>
              </w:rPr>
              <w:t>кВт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– полный правильный ответ</w:t>
            </w:r>
          </w:p>
          <w:p w:rsidR="00FF4407" w:rsidRDefault="00BA2F4E">
            <w:p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неполный правильный ответ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Δ=0.06; </w:t>
            </w:r>
            <w:r>
              <w:rPr>
                <w:rFonts w:eastAsia="SymbolMT"/>
                <w:sz w:val="24"/>
                <w:szCs w:val="24"/>
                <w:lang w:val="en-US"/>
              </w:rPr>
              <w:t>Ʌ</w:t>
            </w:r>
            <w:r>
              <w:rPr>
                <w:rFonts w:eastAsia="SymbolMT"/>
                <w:sz w:val="24"/>
                <w:szCs w:val="24"/>
                <w:lang w:val="en-US"/>
              </w:rPr>
              <w:t>=0.25/0.1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– полный правильный ответ</w:t>
            </w:r>
          </w:p>
          <w:p w:rsidR="00FF4407" w:rsidRDefault="00BA2F4E">
            <w:p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неполный правильный ответ</w:t>
            </w:r>
          </w:p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widowControl w:val="0"/>
              <w:tabs>
                <w:tab w:val="left" w:pos="360"/>
              </w:tabs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годен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совпадение с верным ответом</w:t>
            </w:r>
          </w:p>
          <w:p w:rsidR="00FF4407" w:rsidRDefault="00BA2F4E">
            <w:p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– полный правильный ответ</w:t>
            </w:r>
          </w:p>
          <w:p w:rsidR="00FF4407" w:rsidRDefault="00BA2F4E">
            <w:p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неполный правильный ответ</w:t>
            </w:r>
          </w:p>
          <w:p w:rsidR="00FF4407" w:rsidRDefault="00BA2F4E">
            <w:p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F4407">
        <w:tc>
          <w:tcPr>
            <w:tcW w:w="575" w:type="pct"/>
            <w:shd w:val="clear" w:color="auto" w:fill="auto"/>
          </w:tcPr>
          <w:p w:rsidR="00FF4407" w:rsidRDefault="00BA2F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4" w:type="pct"/>
            <w:shd w:val="clear" w:color="auto" w:fill="auto"/>
          </w:tcPr>
          <w:p w:rsidR="00FF4407" w:rsidRDefault="00BA2F4E">
            <w:pPr>
              <w:tabs>
                <w:tab w:val="left" w:pos="360"/>
                <w:tab w:val="left" w:pos="426"/>
              </w:tabs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3,5</w:t>
            </w:r>
          </w:p>
        </w:tc>
        <w:tc>
          <w:tcPr>
            <w:tcW w:w="2371" w:type="pct"/>
            <w:shd w:val="clear" w:color="auto" w:fill="auto"/>
          </w:tcPr>
          <w:p w:rsidR="00FF4407" w:rsidRDefault="00BA2F4E">
            <w:p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– полный правильный ответ</w:t>
            </w:r>
          </w:p>
          <w:p w:rsidR="00FF4407" w:rsidRDefault="00BA2F4E">
            <w:p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неполный правильный ответ</w:t>
            </w:r>
          </w:p>
          <w:p w:rsidR="00FF4407" w:rsidRDefault="00BA2F4E">
            <w:p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</w:tbl>
    <w:p w:rsidR="00FF4407" w:rsidRDefault="00FF4407">
      <w:pPr>
        <w:tabs>
          <w:tab w:val="left" w:pos="360"/>
        </w:tabs>
        <w:ind w:left="0" w:firstLine="567"/>
      </w:pPr>
    </w:p>
    <w:p w:rsidR="00FF4407" w:rsidRDefault="00BA2F4E">
      <w:pPr>
        <w:tabs>
          <w:tab w:val="left" w:pos="360"/>
        </w:tabs>
        <w:ind w:left="0" w:firstLine="567"/>
        <w:rPr>
          <w:b/>
          <w:color w:val="auto"/>
          <w:szCs w:val="28"/>
          <w:lang w:eastAsia="ru-RU"/>
        </w:rPr>
      </w:pPr>
      <w:r>
        <w:rPr>
          <w:b/>
          <w:szCs w:val="28"/>
        </w:rPr>
        <w:t xml:space="preserve">7. </w:t>
      </w:r>
      <w:r>
        <w:rPr>
          <w:b/>
          <w:szCs w:val="28"/>
        </w:rPr>
        <w:t>Тестовые задания по дисциплине «Метрология и основы технического регулирования»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>Тип задания: Задание закрытого типа на установление соответствия.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Инструкция: Прочитайте текст и установите соответствие.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Установите соответствие между обозначением класса точности и выражением пределов допускаемых значений основной погрешности: </w:t>
      </w:r>
    </w:p>
    <w:p w:rsidR="00FF4407" w:rsidRDefault="00BA2F4E">
      <w:pPr>
        <w:ind w:firstLine="567"/>
        <w:rPr>
          <w:rtl/>
        </w:rPr>
      </w:pPr>
      <w:r>
        <w:t xml:space="preserve">1. </w:t>
      </w:r>
      <w:r>
        <w:tab/>
      </w:r>
      <w:r>
        <w:tab/>
      </w:r>
      <w:r>
        <w:tab/>
      </w:r>
      <w:r>
        <w:tab/>
      </w:r>
      <w:r>
        <w:tab/>
        <w:t xml:space="preserve">А </w:t>
      </w:r>
      <w:r>
        <w:tab/>
        <w:t>Δ/Х</w:t>
      </w:r>
      <w:r>
        <w:rPr>
          <w:vertAlign w:val="subscript"/>
        </w:rPr>
        <w:t>N</w:t>
      </w:r>
      <w:r>
        <w:rPr>
          <w:rtl/>
        </w:rPr>
        <w:t xml:space="preserve">۰100 %  = ± </w:t>
      </w:r>
      <w:proofErr w:type="gramStart"/>
      <w:r>
        <w:rPr>
          <w:rtl/>
        </w:rPr>
        <w:t>р</w:t>
      </w:r>
      <w:proofErr w:type="gramEnd"/>
    </w:p>
    <w:p w:rsidR="00FF4407" w:rsidRDefault="00BA2F4E">
      <w:pPr>
        <w:ind w:firstLine="567"/>
      </w:pPr>
      <w:r>
        <w:t xml:space="preserve">2. </w:t>
      </w:r>
      <w:r>
        <w:tab/>
        <w:t>1,0</w:t>
      </w:r>
      <w:r>
        <w:tab/>
      </w:r>
      <w:r>
        <w:tab/>
      </w:r>
      <w:r>
        <w:tab/>
      </w:r>
      <w:r>
        <w:tab/>
        <w:t>Б</w:t>
      </w:r>
      <w:r>
        <w:tab/>
        <w:t>± [0,2 + 0,1</w:t>
      </w:r>
      <w:proofErr w:type="gramStart"/>
      <w:r>
        <w:t xml:space="preserve">( </w:t>
      </w:r>
      <w:proofErr w:type="spellStart"/>
      <w:proofErr w:type="gramEnd"/>
      <w:r>
        <w:t>|Х</w:t>
      </w:r>
      <w:r>
        <w:rPr>
          <w:vertAlign w:val="subscript"/>
        </w:rPr>
        <w:t>к</w:t>
      </w:r>
      <w:proofErr w:type="spellEnd"/>
      <w:r>
        <w:t>/</w:t>
      </w:r>
      <w:proofErr w:type="spellStart"/>
      <w:r>
        <w:t>х|</w:t>
      </w:r>
      <w:proofErr w:type="spellEnd"/>
      <w:r>
        <w:t xml:space="preserve"> – 1)] %</w:t>
      </w:r>
    </w:p>
    <w:p w:rsidR="00FF4407" w:rsidRDefault="00BA2F4E">
      <w:pPr>
        <w:ind w:firstLine="567"/>
      </w:pPr>
      <w:r>
        <w:t xml:space="preserve">3. </w:t>
      </w:r>
      <w:r>
        <w:tab/>
        <w:t>0,2 / 0,1</w:t>
      </w:r>
      <w:proofErr w:type="gramStart"/>
      <w:r>
        <w:t xml:space="preserve"> </w:t>
      </w:r>
      <w:r>
        <w:tab/>
      </w:r>
      <w:r>
        <w:tab/>
      </w:r>
      <w:r>
        <w:tab/>
        <w:t>В</w:t>
      </w:r>
      <w:proofErr w:type="gramEnd"/>
      <w:r>
        <w:tab/>
        <w:t xml:space="preserve"> Δ = ± (ах + в)</w:t>
      </w:r>
    </w:p>
    <w:p w:rsidR="00FF4407" w:rsidRDefault="00BA2F4E">
      <w:pPr>
        <w:ind w:firstLine="567"/>
      </w:pPr>
      <w:r>
        <w:t xml:space="preserve">4. </w:t>
      </w:r>
      <w:r>
        <w:tab/>
        <w:t xml:space="preserve">М </w:t>
      </w:r>
      <w:r>
        <w:tab/>
      </w:r>
      <w:r>
        <w:tab/>
      </w:r>
      <w:r>
        <w:tab/>
      </w:r>
      <w:r>
        <w:tab/>
        <w:t>Г</w:t>
      </w:r>
      <w:r>
        <w:tab/>
      </w:r>
      <w:r>
        <w:t xml:space="preserve"> Δ/х۰100 %  = ± </w:t>
      </w:r>
      <w:proofErr w:type="spellStart"/>
      <w:r>
        <w:t>q</w:t>
      </w:r>
      <w:proofErr w:type="spellEnd"/>
    </w:p>
    <w:p w:rsidR="00FF4407" w:rsidRDefault="00FF4407">
      <w:pPr>
        <w:tabs>
          <w:tab w:val="left" w:pos="360"/>
        </w:tabs>
        <w:ind w:left="0" w:firstLine="567"/>
        <w:rPr>
          <w:szCs w:val="28"/>
        </w:rPr>
      </w:pP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szCs w:val="28"/>
        </w:rPr>
        <w:t>Запишите выбранные цифры под соответствующими буквами: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6"/>
        <w:gridCol w:w="2336"/>
        <w:gridCol w:w="2336"/>
        <w:gridCol w:w="2336"/>
      </w:tblGrid>
      <w:tr w:rsidR="00FF4407">
        <w:tc>
          <w:tcPr>
            <w:tcW w:w="2336" w:type="dxa"/>
            <w:shd w:val="clear" w:color="auto" w:fill="auto"/>
          </w:tcPr>
          <w:p w:rsidR="00FF4407" w:rsidRDefault="00BA2F4E">
            <w:pPr>
              <w:tabs>
                <w:tab w:val="left" w:pos="360"/>
              </w:tabs>
              <w:ind w:left="0" w:firstLine="567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6" w:type="dxa"/>
            <w:shd w:val="clear" w:color="auto" w:fill="auto"/>
          </w:tcPr>
          <w:p w:rsidR="00FF4407" w:rsidRDefault="00BA2F4E">
            <w:pPr>
              <w:tabs>
                <w:tab w:val="left" w:pos="360"/>
              </w:tabs>
              <w:ind w:left="0" w:firstLine="567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6" w:type="dxa"/>
            <w:shd w:val="clear" w:color="auto" w:fill="auto"/>
          </w:tcPr>
          <w:p w:rsidR="00FF4407" w:rsidRDefault="00BA2F4E">
            <w:pPr>
              <w:tabs>
                <w:tab w:val="left" w:pos="360"/>
              </w:tabs>
              <w:ind w:left="0" w:firstLine="567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6" w:type="dxa"/>
            <w:shd w:val="clear" w:color="auto" w:fill="auto"/>
          </w:tcPr>
          <w:p w:rsidR="00FF4407" w:rsidRDefault="00BA2F4E">
            <w:pPr>
              <w:tabs>
                <w:tab w:val="left" w:pos="360"/>
              </w:tabs>
              <w:ind w:left="0" w:firstLine="567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FF4407">
        <w:tc>
          <w:tcPr>
            <w:tcW w:w="2336" w:type="dxa"/>
            <w:shd w:val="clear" w:color="auto" w:fill="auto"/>
          </w:tcPr>
          <w:p w:rsidR="00FF4407" w:rsidRDefault="00FF4407">
            <w:pPr>
              <w:tabs>
                <w:tab w:val="left" w:pos="360"/>
              </w:tabs>
              <w:ind w:left="0" w:firstLine="567"/>
              <w:rPr>
                <w:i/>
                <w:iCs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FF4407" w:rsidRDefault="00FF4407">
            <w:pPr>
              <w:tabs>
                <w:tab w:val="left" w:pos="360"/>
              </w:tabs>
              <w:ind w:left="0" w:firstLine="567"/>
              <w:rPr>
                <w:i/>
                <w:iCs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FF4407" w:rsidRDefault="00FF4407">
            <w:pPr>
              <w:tabs>
                <w:tab w:val="left" w:pos="360"/>
              </w:tabs>
              <w:ind w:left="0" w:firstLine="567"/>
              <w:rPr>
                <w:i/>
                <w:iCs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FF4407" w:rsidRDefault="00FF4407">
            <w:pPr>
              <w:tabs>
                <w:tab w:val="left" w:pos="360"/>
              </w:tabs>
              <w:ind w:left="0" w:firstLine="567"/>
              <w:rPr>
                <w:i/>
                <w:iCs/>
                <w:szCs w:val="28"/>
              </w:rPr>
            </w:pPr>
          </w:p>
        </w:tc>
      </w:tr>
    </w:tbl>
    <w:p w:rsidR="00FF4407" w:rsidRDefault="00FF4407">
      <w:pPr>
        <w:tabs>
          <w:tab w:val="left" w:pos="360"/>
        </w:tabs>
        <w:ind w:left="0" w:firstLine="567"/>
        <w:rPr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>Тип задания: Задание закрытого типа с одиночным выбором.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Инструкция: Прочитайте текст, выберите правильный ответ.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</w:pPr>
      <w:r>
        <w:rPr>
          <w:sz w:val="28"/>
          <w:szCs w:val="28"/>
        </w:rPr>
        <w:t xml:space="preserve">К измерительным установкам и комплексам </w:t>
      </w:r>
      <w:r>
        <w:rPr>
          <w:sz w:val="28"/>
          <w:szCs w:val="28"/>
        </w:rPr>
        <w:t>относится:</w:t>
      </w:r>
    </w:p>
    <w:p w:rsidR="00FF4407" w:rsidRDefault="00BA2F4E">
      <w:pPr>
        <w:ind w:left="-13" w:firstLine="567"/>
      </w:pPr>
      <w:r>
        <w:t xml:space="preserve">А. </w:t>
      </w:r>
      <w:proofErr w:type="spellStart"/>
      <w:r>
        <w:t>тензодатчик</w:t>
      </w:r>
      <w:proofErr w:type="spellEnd"/>
      <w:r>
        <w:tab/>
        <w:t>;</w:t>
      </w:r>
      <w:r>
        <w:tab/>
      </w:r>
      <w:r>
        <w:tab/>
      </w:r>
      <w:r>
        <w:tab/>
      </w:r>
      <w:r>
        <w:tab/>
      </w:r>
      <w:r>
        <w:tab/>
      </w:r>
    </w:p>
    <w:p w:rsidR="00FF4407" w:rsidRDefault="00BA2F4E">
      <w:pPr>
        <w:ind w:left="-13" w:firstLine="567"/>
      </w:pPr>
      <w:r>
        <w:lastRenderedPageBreak/>
        <w:t>Б. мост постоянного тока;</w:t>
      </w:r>
    </w:p>
    <w:p w:rsidR="00FF4407" w:rsidRDefault="00BA2F4E">
      <w:pPr>
        <w:ind w:left="-13" w:firstLine="567"/>
      </w:pPr>
      <w:r>
        <w:t>В. источник электрического питания;</w:t>
      </w:r>
      <w:r>
        <w:tab/>
      </w:r>
    </w:p>
    <w:p w:rsidR="00FF4407" w:rsidRDefault="00BA2F4E">
      <w:pPr>
        <w:ind w:left="-13" w:firstLine="567"/>
      </w:pPr>
      <w:r>
        <w:t>Г. измерительный стенд.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Тип задания: Задание закрытого типа с одиночным выбором.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Инструкция: Прочитайте текст, выберите правильный ответ.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одновременном измерении нескольких однородных величин измерения называют… </w:t>
      </w:r>
    </w:p>
    <w:p w:rsidR="00FF4407" w:rsidRDefault="00BA2F4E">
      <w:pPr>
        <w:ind w:left="23" w:firstLine="543"/>
        <w:rPr>
          <w:szCs w:val="28"/>
        </w:rPr>
      </w:pPr>
      <w:r>
        <w:rPr>
          <w:szCs w:val="28"/>
        </w:rPr>
        <w:t>А. совокупными;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F4407" w:rsidRDefault="00BA2F4E">
      <w:pPr>
        <w:ind w:left="23" w:firstLine="543"/>
        <w:rPr>
          <w:szCs w:val="28"/>
        </w:rPr>
      </w:pPr>
      <w:r>
        <w:rPr>
          <w:szCs w:val="28"/>
        </w:rPr>
        <w:t xml:space="preserve">Б. многократными; </w:t>
      </w:r>
    </w:p>
    <w:p w:rsidR="00FF4407" w:rsidRDefault="00BA2F4E">
      <w:pPr>
        <w:ind w:left="23" w:firstLine="543"/>
        <w:rPr>
          <w:szCs w:val="28"/>
        </w:rPr>
      </w:pPr>
      <w:r>
        <w:rPr>
          <w:szCs w:val="28"/>
        </w:rPr>
        <w:t>В. совместными;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F4407" w:rsidRDefault="00BA2F4E">
      <w:pPr>
        <w:ind w:left="23" w:firstLine="543"/>
        <w:rPr>
          <w:szCs w:val="28"/>
        </w:rPr>
      </w:pPr>
      <w:r>
        <w:rPr>
          <w:szCs w:val="28"/>
        </w:rPr>
        <w:t>Г. косвенными.</w:t>
      </w:r>
    </w:p>
    <w:p w:rsidR="00FF4407" w:rsidRDefault="00FF4407">
      <w:pPr>
        <w:tabs>
          <w:tab w:val="left" w:pos="360"/>
        </w:tabs>
        <w:ind w:left="0" w:firstLine="567"/>
        <w:rPr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4.</w:t>
      </w:r>
      <w:r>
        <w:rPr>
          <w:i/>
          <w:sz w:val="28"/>
          <w:szCs w:val="28"/>
        </w:rPr>
        <w:t xml:space="preserve"> Тип задания: Задание закрытого типа с одиночным выбором.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Инструкция: Прочитайте текст, выберите п</w:t>
      </w:r>
      <w:r>
        <w:rPr>
          <w:i/>
          <w:sz w:val="28"/>
          <w:szCs w:val="28"/>
        </w:rPr>
        <w:t>равильный ответ.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Качественной характеристикой физической величины является… </w:t>
      </w:r>
    </w:p>
    <w:p w:rsidR="00FF4407" w:rsidRDefault="00BA2F4E">
      <w:pPr>
        <w:ind w:left="0" w:firstLine="567"/>
        <w:rPr>
          <w:szCs w:val="28"/>
        </w:rPr>
      </w:pPr>
      <w:r>
        <w:rPr>
          <w:szCs w:val="28"/>
        </w:rPr>
        <w:t>А. погрешность измерения;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F4407" w:rsidRDefault="00BA2F4E">
      <w:pPr>
        <w:ind w:left="0" w:firstLine="567"/>
        <w:rPr>
          <w:szCs w:val="28"/>
        </w:rPr>
      </w:pPr>
      <w:r>
        <w:rPr>
          <w:szCs w:val="28"/>
        </w:rPr>
        <w:t>Б. постоянство во времени;</w:t>
      </w:r>
    </w:p>
    <w:p w:rsidR="00FF4407" w:rsidRDefault="00BA2F4E">
      <w:pPr>
        <w:ind w:left="0" w:firstLine="567"/>
        <w:rPr>
          <w:szCs w:val="28"/>
        </w:rPr>
      </w:pPr>
      <w:r>
        <w:rPr>
          <w:szCs w:val="28"/>
        </w:rPr>
        <w:t xml:space="preserve">В. размерность;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F4407" w:rsidRDefault="00BA2F4E">
      <w:pPr>
        <w:ind w:left="0" w:firstLine="567"/>
        <w:rPr>
          <w:szCs w:val="28"/>
        </w:rPr>
      </w:pPr>
      <w:r>
        <w:rPr>
          <w:szCs w:val="28"/>
        </w:rPr>
        <w:t>Г. размер.</w:t>
      </w:r>
    </w:p>
    <w:p w:rsidR="00FF4407" w:rsidRDefault="00FF4407">
      <w:pPr>
        <w:tabs>
          <w:tab w:val="left" w:pos="360"/>
        </w:tabs>
        <w:ind w:left="0" w:firstLine="567"/>
        <w:rPr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5.</w:t>
      </w:r>
      <w:r>
        <w:rPr>
          <w:i/>
          <w:sz w:val="28"/>
          <w:szCs w:val="28"/>
        </w:rPr>
        <w:t xml:space="preserve"> Тип задания: Задание закрытого типа с одиночным выбором.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Инструкция: Прочитайте </w:t>
      </w:r>
      <w:r>
        <w:rPr>
          <w:i/>
          <w:sz w:val="28"/>
          <w:szCs w:val="28"/>
        </w:rPr>
        <w:t>текст, выберите правильный ответ.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Ограниченная точность измерения характерна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FF4407" w:rsidRDefault="00BA2F4E">
      <w:pPr>
        <w:ind w:left="-1" w:firstLine="567"/>
        <w:rPr>
          <w:szCs w:val="28"/>
        </w:rPr>
      </w:pPr>
      <w:r>
        <w:rPr>
          <w:szCs w:val="28"/>
        </w:rPr>
        <w:t>А. метода противопоставлений;</w:t>
      </w:r>
    </w:p>
    <w:p w:rsidR="00FF4407" w:rsidRDefault="00BA2F4E">
      <w:pPr>
        <w:ind w:left="-1" w:firstLine="567"/>
        <w:rPr>
          <w:szCs w:val="28"/>
        </w:rPr>
      </w:pPr>
      <w:r>
        <w:rPr>
          <w:szCs w:val="28"/>
        </w:rPr>
        <w:t>Б. нулевого метода;</w:t>
      </w:r>
    </w:p>
    <w:p w:rsidR="00FF4407" w:rsidRDefault="00BA2F4E">
      <w:pPr>
        <w:ind w:left="-1" w:firstLine="567"/>
        <w:rPr>
          <w:szCs w:val="28"/>
        </w:rPr>
      </w:pPr>
      <w:r>
        <w:rPr>
          <w:szCs w:val="28"/>
        </w:rPr>
        <w:t>В. метода непосредственной оценки;</w:t>
      </w:r>
    </w:p>
    <w:p w:rsidR="00FF4407" w:rsidRDefault="00BA2F4E">
      <w:pPr>
        <w:ind w:left="-1" w:firstLine="567"/>
        <w:rPr>
          <w:szCs w:val="28"/>
        </w:rPr>
      </w:pPr>
      <w:r>
        <w:rPr>
          <w:szCs w:val="28"/>
        </w:rPr>
        <w:t>Г. метода замещения.</w:t>
      </w:r>
    </w:p>
    <w:p w:rsidR="00FF4407" w:rsidRDefault="00FF4407">
      <w:pPr>
        <w:tabs>
          <w:tab w:val="left" w:pos="360"/>
        </w:tabs>
        <w:ind w:left="0" w:firstLine="567"/>
        <w:rPr>
          <w:color w:val="auto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sz w:val="28"/>
          <w:szCs w:val="28"/>
        </w:rPr>
        <w:t>Тип задания: Задание закрытого типа с множественным выбором.</w:t>
      </w: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i/>
          <w:szCs w:val="28"/>
        </w:rPr>
        <w:t>Инструкция: Прочитайте текст, выберите несколько правильных ответов.</w:t>
      </w:r>
    </w:p>
    <w:p w:rsidR="00FF4407" w:rsidRDefault="00FF4407">
      <w:pPr>
        <w:tabs>
          <w:tab w:val="left" w:pos="360"/>
        </w:tabs>
        <w:ind w:left="0" w:firstLine="567"/>
        <w:rPr>
          <w:szCs w:val="28"/>
        </w:rPr>
      </w:pP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szCs w:val="28"/>
        </w:rPr>
        <w:t xml:space="preserve">Измерением называется совокупность операций по нахождению значения величины ... </w:t>
      </w:r>
    </w:p>
    <w:p w:rsidR="00FF4407" w:rsidRDefault="00BA2F4E">
      <w:pPr>
        <w:pStyle w:val="aff1"/>
        <w:ind w:left="0" w:firstLine="567"/>
        <w:rPr>
          <w:szCs w:val="28"/>
        </w:rPr>
      </w:pPr>
      <w:r>
        <w:rPr>
          <w:szCs w:val="28"/>
        </w:rPr>
        <w:t xml:space="preserve">А. математическими исследованиями; </w:t>
      </w:r>
    </w:p>
    <w:p w:rsidR="00FF4407" w:rsidRDefault="00BA2F4E">
      <w:pPr>
        <w:pStyle w:val="aff1"/>
        <w:ind w:left="0" w:firstLine="567"/>
        <w:rPr>
          <w:szCs w:val="28"/>
        </w:rPr>
      </w:pPr>
      <w:r>
        <w:rPr>
          <w:szCs w:val="28"/>
        </w:rPr>
        <w:t>Б. экспертным методом;</w:t>
      </w:r>
    </w:p>
    <w:p w:rsidR="00FF4407" w:rsidRDefault="00BA2F4E">
      <w:pPr>
        <w:pStyle w:val="aff1"/>
        <w:ind w:left="0" w:firstLine="567"/>
        <w:rPr>
          <w:szCs w:val="28"/>
        </w:rPr>
      </w:pPr>
      <w:r>
        <w:rPr>
          <w:szCs w:val="28"/>
        </w:rPr>
        <w:t>В. с помощью специальных технических средств;</w:t>
      </w:r>
    </w:p>
    <w:p w:rsidR="00FF4407" w:rsidRDefault="00BA2F4E">
      <w:pPr>
        <w:pStyle w:val="aff1"/>
        <w:ind w:left="0" w:firstLine="567"/>
        <w:rPr>
          <w:szCs w:val="28"/>
        </w:rPr>
      </w:pPr>
      <w:r>
        <w:rPr>
          <w:szCs w:val="28"/>
        </w:rPr>
        <w:t>Г. опытным путем.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szCs w:val="28"/>
        </w:rPr>
        <w:t>7.</w:t>
      </w:r>
      <w:r>
        <w:rPr>
          <w:i/>
          <w:szCs w:val="28"/>
        </w:rPr>
        <w:t xml:space="preserve"> Задание открытого типа с развернутым ответом.</w:t>
      </w: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i/>
          <w:szCs w:val="28"/>
        </w:rPr>
        <w:lastRenderedPageBreak/>
        <w:t>Инструкция: Прочитайте текст и решите задачу.</w:t>
      </w:r>
    </w:p>
    <w:p w:rsidR="00FF4407" w:rsidRDefault="00FF4407">
      <w:pPr>
        <w:tabs>
          <w:tab w:val="left" w:pos="360"/>
        </w:tabs>
        <w:ind w:left="0" w:firstLine="567"/>
        <w:rPr>
          <w:szCs w:val="28"/>
        </w:rPr>
      </w:pP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szCs w:val="28"/>
        </w:rPr>
        <w:t>При измерении температуры</w:t>
      </w:r>
      <w:proofErr w:type="gramStart"/>
      <w:r>
        <w:rPr>
          <w:szCs w:val="28"/>
        </w:rPr>
        <w:t xml:space="preserve"> Т</w:t>
      </w:r>
      <w:proofErr w:type="gramEnd"/>
      <w:r>
        <w:rPr>
          <w:szCs w:val="28"/>
        </w:rPr>
        <w:t xml:space="preserve"> в помещении термометр показывает 26 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С. Среднее </w:t>
      </w:r>
      <w:proofErr w:type="spellStart"/>
      <w:r>
        <w:rPr>
          <w:szCs w:val="28"/>
        </w:rPr>
        <w:t>квадратическое</w:t>
      </w:r>
      <w:proofErr w:type="spellEnd"/>
      <w:r>
        <w:rPr>
          <w:szCs w:val="28"/>
        </w:rPr>
        <w:t xml:space="preserve"> отклонение показаний </w:t>
      </w: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01930" cy="223520"/>
            <wp:effectExtent l="0" t="0" r="7620" b="5080"/>
            <wp:wrapSquare wrapText="bothSides"/>
            <wp:docPr id="1" name="Изображение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= 0,3 </w:t>
      </w:r>
      <w:r>
        <w:rPr>
          <w:szCs w:val="28"/>
          <w:vertAlign w:val="superscript"/>
        </w:rPr>
        <w:t>0</w:t>
      </w:r>
      <w:r>
        <w:rPr>
          <w:szCs w:val="28"/>
        </w:rPr>
        <w:t>С. Систематическая по</w:t>
      </w:r>
      <w:r>
        <w:rPr>
          <w:szCs w:val="28"/>
        </w:rPr>
        <w:t xml:space="preserve">грешность измерения </w:t>
      </w: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44475" cy="266065"/>
            <wp:effectExtent l="0" t="0" r="3175" b="635"/>
            <wp:wrapSquare wrapText="bothSides"/>
            <wp:docPr id="2" name="Изображение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=+0,5 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С. Укажите доверительные границы для истинного значения температуры с вероятностью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=0,9973 (</w:t>
      </w:r>
      <w:proofErr w:type="spellStart"/>
      <w:r>
        <w:rPr>
          <w:szCs w:val="28"/>
        </w:rPr>
        <w:t>t</w:t>
      </w:r>
      <w:r>
        <w:rPr>
          <w:szCs w:val="28"/>
          <w:vertAlign w:val="subscript"/>
        </w:rPr>
        <w:t>P</w:t>
      </w:r>
      <w:proofErr w:type="spellEnd"/>
      <w:r>
        <w:rPr>
          <w:szCs w:val="28"/>
        </w:rPr>
        <w:t xml:space="preserve"> =3).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Ответ:________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8.</w:t>
      </w:r>
      <w:r>
        <w:rPr>
          <w:i/>
          <w:sz w:val="28"/>
          <w:szCs w:val="28"/>
        </w:rPr>
        <w:t xml:space="preserve"> Тип задания: Задание закрытого типа с одиночным выбором.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Инструкция: Прочитайте текст, выберите правильный </w:t>
      </w:r>
      <w:r>
        <w:rPr>
          <w:i/>
          <w:sz w:val="28"/>
          <w:szCs w:val="28"/>
        </w:rPr>
        <w:t>ответ.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Указать правильное обозначение единицы величины в соответствии с требованиями ГОСТ 8.417-2002 «Государственная система обеспечения единства измерений. Единицы величин»</w:t>
      </w:r>
    </w:p>
    <w:p w:rsidR="00FF4407" w:rsidRDefault="00BA2F4E">
      <w:pPr>
        <w:ind w:left="0" w:firstLine="567"/>
        <w:rPr>
          <w:szCs w:val="28"/>
        </w:rPr>
      </w:pPr>
      <w:r>
        <w:rPr>
          <w:szCs w:val="28"/>
        </w:rPr>
        <w:t xml:space="preserve">А. 100 ± 0,1кг;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F4407" w:rsidRDefault="00BA2F4E">
      <w:pPr>
        <w:ind w:left="0" w:firstLine="567"/>
        <w:rPr>
          <w:szCs w:val="28"/>
        </w:rPr>
      </w:pPr>
      <w:r>
        <w:rPr>
          <w:szCs w:val="28"/>
        </w:rPr>
        <w:t>Б. 100 кг ± 0,1 кг;</w:t>
      </w:r>
      <w:r>
        <w:rPr>
          <w:szCs w:val="28"/>
        </w:rPr>
        <w:tab/>
      </w:r>
      <w:r>
        <w:rPr>
          <w:szCs w:val="28"/>
        </w:rPr>
        <w:tab/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(100,0 ± 0,1) кг;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 100,0 </w:t>
      </w:r>
      <w:r>
        <w:rPr>
          <w:color w:val="000000"/>
          <w:sz w:val="28"/>
          <w:szCs w:val="28"/>
        </w:rPr>
        <w:t>± 0,1 кг.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i/>
          <w:sz w:val="28"/>
          <w:szCs w:val="28"/>
        </w:rPr>
        <w:t>Тип задания: Задание закрытого типа с одиночным выбором.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Инструкция: Прочитайте текст, выберите правильный ответ.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Поверка средств измерений:</w:t>
      </w:r>
    </w:p>
    <w:p w:rsidR="00FF4407" w:rsidRDefault="00BA2F4E">
      <w:pPr>
        <w:pStyle w:val="af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 определение характеристик средств измерений любой организацией имеющей более точные измерительные</w:t>
      </w:r>
      <w:r>
        <w:rPr>
          <w:sz w:val="28"/>
          <w:szCs w:val="28"/>
        </w:rPr>
        <w:t xml:space="preserve"> устройства, чем поверяемое;</w:t>
      </w:r>
    </w:p>
    <w:p w:rsidR="00FF4407" w:rsidRDefault="00BA2F4E">
      <w:pPr>
        <w:pStyle w:val="af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Б. калибровка аналитических приборов по точным контрольным материалам;</w:t>
      </w:r>
    </w:p>
    <w:p w:rsidR="00FF4407" w:rsidRDefault="00BA2F4E">
      <w:pPr>
        <w:pStyle w:val="af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В. 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</w:t>
      </w:r>
      <w:r>
        <w:rPr>
          <w:sz w:val="28"/>
          <w:szCs w:val="28"/>
        </w:rPr>
        <w:t>ическим требованиям;</w:t>
      </w:r>
    </w:p>
    <w:p w:rsidR="00FF4407" w:rsidRDefault="00BA2F4E">
      <w:pPr>
        <w:tabs>
          <w:tab w:val="left" w:pos="360"/>
        </w:tabs>
        <w:ind w:left="0" w:firstLine="567"/>
        <w:rPr>
          <w:color w:val="auto"/>
          <w:szCs w:val="28"/>
        </w:rPr>
      </w:pPr>
      <w:r>
        <w:rPr>
          <w:szCs w:val="28"/>
        </w:rPr>
        <w:t>Г. совокупность операций, выполняемых, организациями с целью определения и подтверждения соответствия средства измерений современному уровню.</w:t>
      </w:r>
    </w:p>
    <w:p w:rsidR="00FF4407" w:rsidRDefault="00FF4407">
      <w:pPr>
        <w:tabs>
          <w:tab w:val="left" w:pos="360"/>
        </w:tabs>
        <w:ind w:left="0" w:firstLine="567"/>
        <w:rPr>
          <w:color w:val="auto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i/>
          <w:sz w:val="28"/>
          <w:szCs w:val="28"/>
        </w:rPr>
        <w:t>Тип задания: Задание закрытого типа с одиночным выбором.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Инструкция: Прочитайте текст, в</w:t>
      </w:r>
      <w:r>
        <w:rPr>
          <w:i/>
          <w:sz w:val="28"/>
          <w:szCs w:val="28"/>
        </w:rPr>
        <w:t>ыберите правильный ответ.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одного из свойств физического объекта, общая в качественном отношении для многих физических объектов, но в количественном отношении индивидуальная для каждого из них, – это  … </w:t>
      </w:r>
    </w:p>
    <w:p w:rsidR="00FF4407" w:rsidRDefault="00BA2F4E">
      <w:pPr>
        <w:ind w:left="-13" w:firstLine="567"/>
        <w:rPr>
          <w:szCs w:val="28"/>
        </w:rPr>
      </w:pPr>
      <w:r>
        <w:rPr>
          <w:szCs w:val="28"/>
        </w:rPr>
        <w:t>А. физическая величина;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F4407" w:rsidRDefault="00BA2F4E">
      <w:pPr>
        <w:ind w:left="-13" w:firstLine="567"/>
        <w:rPr>
          <w:szCs w:val="28"/>
        </w:rPr>
      </w:pPr>
      <w:r>
        <w:rPr>
          <w:szCs w:val="28"/>
        </w:rPr>
        <w:t xml:space="preserve">Б. </w:t>
      </w:r>
      <w:r>
        <w:rPr>
          <w:szCs w:val="28"/>
        </w:rPr>
        <w:t>кодировка объекта;</w:t>
      </w:r>
    </w:p>
    <w:p w:rsidR="00FF4407" w:rsidRDefault="00BA2F4E">
      <w:pPr>
        <w:ind w:left="-13" w:firstLine="567"/>
        <w:rPr>
          <w:szCs w:val="28"/>
        </w:rPr>
      </w:pPr>
      <w:r>
        <w:rPr>
          <w:szCs w:val="28"/>
        </w:rPr>
        <w:t>В. название свойства;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F4407" w:rsidRDefault="00BA2F4E">
      <w:pPr>
        <w:ind w:left="-13" w:firstLine="567"/>
        <w:rPr>
          <w:szCs w:val="28"/>
        </w:rPr>
      </w:pPr>
      <w:r>
        <w:rPr>
          <w:szCs w:val="28"/>
        </w:rPr>
        <w:t>Г. условное обозначение.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11.</w:t>
      </w:r>
      <w:r>
        <w:rPr>
          <w:i/>
          <w:szCs w:val="28"/>
        </w:rPr>
        <w:t xml:space="preserve"> </w:t>
      </w:r>
      <w:r>
        <w:rPr>
          <w:i/>
          <w:sz w:val="28"/>
          <w:szCs w:val="28"/>
        </w:rPr>
        <w:t>Тип задания: Задание закрытого типа с одиночным выбором.</w:t>
      </w:r>
    </w:p>
    <w:p w:rsidR="00FF4407" w:rsidRDefault="00BA2F4E">
      <w:pPr>
        <w:tabs>
          <w:tab w:val="left" w:pos="360"/>
        </w:tabs>
        <w:ind w:left="0" w:firstLine="567"/>
        <w:rPr>
          <w:i/>
          <w:szCs w:val="28"/>
        </w:rPr>
      </w:pPr>
      <w:r>
        <w:rPr>
          <w:i/>
          <w:szCs w:val="28"/>
        </w:rPr>
        <w:t>Инструкция: Прочитайте текст, выберите правильный ответ.</w:t>
      </w:r>
    </w:p>
    <w:p w:rsidR="00FF4407" w:rsidRDefault="00FF4407">
      <w:pPr>
        <w:tabs>
          <w:tab w:val="left" w:pos="360"/>
        </w:tabs>
        <w:ind w:left="0" w:firstLine="567"/>
        <w:rPr>
          <w:i/>
          <w:szCs w:val="28"/>
        </w:rPr>
      </w:pP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szCs w:val="28"/>
        </w:rPr>
        <w:t>Наименование методов поверки на чертеже поверочной схемы заключаю</w:t>
      </w:r>
      <w:r>
        <w:rPr>
          <w:szCs w:val="28"/>
        </w:rPr>
        <w:t>т:</w:t>
      </w:r>
    </w:p>
    <w:p w:rsidR="00FF4407" w:rsidRDefault="00BA2F4E">
      <w:pPr>
        <w:ind w:left="0" w:firstLine="567"/>
        <w:rPr>
          <w:szCs w:val="28"/>
        </w:rPr>
      </w:pPr>
      <w:r>
        <w:rPr>
          <w:szCs w:val="28"/>
        </w:rPr>
        <w:t>А. в горизонтальные прямоугольники;</w:t>
      </w:r>
    </w:p>
    <w:p w:rsidR="00FF4407" w:rsidRDefault="00BA2F4E">
      <w:pPr>
        <w:ind w:left="0" w:firstLine="567"/>
        <w:rPr>
          <w:szCs w:val="28"/>
        </w:rPr>
      </w:pPr>
      <w:r>
        <w:rPr>
          <w:szCs w:val="28"/>
        </w:rPr>
        <w:t>Б. в квадраты;</w:t>
      </w:r>
    </w:p>
    <w:p w:rsidR="00FF4407" w:rsidRDefault="00BA2F4E">
      <w:pPr>
        <w:ind w:left="0" w:firstLine="567"/>
        <w:rPr>
          <w:szCs w:val="28"/>
        </w:rPr>
      </w:pPr>
      <w:r>
        <w:rPr>
          <w:szCs w:val="28"/>
        </w:rPr>
        <w:t>В. в горизонтальные овалы;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Г. в треугольники.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4"/>
          <w:szCs w:val="24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12.</w:t>
      </w:r>
      <w:r>
        <w:rPr>
          <w:i/>
          <w:sz w:val="28"/>
          <w:szCs w:val="28"/>
        </w:rPr>
        <w:t xml:space="preserve"> Тип задания: Задание закрытого типа с одиночным выбором.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Инструкция: Прочитайте текст, выберите правильный ответ.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полей на чертеже поверо</w:t>
      </w:r>
      <w:r>
        <w:rPr>
          <w:color w:val="000000"/>
          <w:sz w:val="28"/>
          <w:szCs w:val="28"/>
        </w:rPr>
        <w:t>чной схемы указывают:</w:t>
      </w:r>
    </w:p>
    <w:p w:rsidR="00FF4407" w:rsidRDefault="00BA2F4E">
      <w:pPr>
        <w:ind w:left="0" w:firstLine="567"/>
        <w:rPr>
          <w:szCs w:val="28"/>
        </w:rPr>
      </w:pPr>
      <w:r>
        <w:rPr>
          <w:szCs w:val="28"/>
        </w:rPr>
        <w:t>А. в верхней части, отделенной горизонтальной линией;</w:t>
      </w:r>
    </w:p>
    <w:p w:rsidR="00FF4407" w:rsidRDefault="00BA2F4E">
      <w:pPr>
        <w:ind w:left="0" w:firstLine="567"/>
        <w:rPr>
          <w:szCs w:val="28"/>
        </w:rPr>
      </w:pPr>
      <w:r>
        <w:rPr>
          <w:szCs w:val="28"/>
        </w:rPr>
        <w:t>Б. в левой части, отделенной вертикальной линией;</w:t>
      </w:r>
    </w:p>
    <w:p w:rsidR="00FF4407" w:rsidRDefault="00BA2F4E">
      <w:pPr>
        <w:ind w:left="0" w:firstLine="567"/>
        <w:rPr>
          <w:szCs w:val="28"/>
        </w:rPr>
      </w:pPr>
      <w:r>
        <w:rPr>
          <w:szCs w:val="28"/>
        </w:rPr>
        <w:t>В. в правой части, отделенной вертикальной линией;</w:t>
      </w:r>
    </w:p>
    <w:p w:rsidR="00FF4407" w:rsidRDefault="00BA2F4E">
      <w:pPr>
        <w:tabs>
          <w:tab w:val="left" w:pos="360"/>
          <w:tab w:val="left" w:pos="426"/>
        </w:tabs>
        <w:ind w:left="0" w:firstLine="567"/>
        <w:rPr>
          <w:szCs w:val="28"/>
        </w:rPr>
      </w:pPr>
      <w:r>
        <w:rPr>
          <w:szCs w:val="28"/>
        </w:rPr>
        <w:t>Г. в нижней части, отделенной горизонтальной линией.</w:t>
      </w:r>
    </w:p>
    <w:p w:rsidR="00FF4407" w:rsidRDefault="00FF4407">
      <w:pPr>
        <w:tabs>
          <w:tab w:val="left" w:pos="360"/>
          <w:tab w:val="left" w:pos="426"/>
        </w:tabs>
        <w:ind w:left="0" w:firstLine="567"/>
        <w:rPr>
          <w:b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13.</w:t>
      </w:r>
      <w:r>
        <w:rPr>
          <w:i/>
          <w:sz w:val="28"/>
          <w:szCs w:val="28"/>
        </w:rPr>
        <w:t xml:space="preserve"> Тип задания: Задание закрытого типа с одиночным выбором.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Инструкция: Прочитайте текст, выберите правильный ответ.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Главными центрами государственных эталонов РФ являются:</w:t>
      </w:r>
    </w:p>
    <w:p w:rsidR="00FF4407" w:rsidRDefault="00BA2F4E">
      <w:pPr>
        <w:ind w:left="-1" w:firstLine="567"/>
        <w:rPr>
          <w:szCs w:val="28"/>
        </w:rPr>
      </w:pPr>
      <w:r>
        <w:rPr>
          <w:szCs w:val="28"/>
        </w:rPr>
        <w:t>А. Всероссийский НИИ метрологии, Всероссийский НИИ физико-технических и радиотехниче</w:t>
      </w:r>
      <w:r>
        <w:rPr>
          <w:szCs w:val="28"/>
        </w:rPr>
        <w:t>ских измерений, Всероссийский НИИ оптико-физических измерений, Сибирский НИИ метрологии;</w:t>
      </w:r>
    </w:p>
    <w:p w:rsidR="00FF4407" w:rsidRDefault="00BA2F4E">
      <w:pPr>
        <w:ind w:left="-1" w:firstLine="567"/>
        <w:rPr>
          <w:szCs w:val="28"/>
        </w:rPr>
      </w:pPr>
      <w:r>
        <w:rPr>
          <w:szCs w:val="28"/>
        </w:rPr>
        <w:t>Б. Главный научный метрологический центр и органы Государственной метрологической службы;</w:t>
      </w:r>
    </w:p>
    <w:p w:rsidR="00FF4407" w:rsidRDefault="00BA2F4E">
      <w:pPr>
        <w:ind w:left="-1" w:firstLine="567"/>
        <w:rPr>
          <w:szCs w:val="28"/>
        </w:rPr>
      </w:pPr>
      <w:r>
        <w:rPr>
          <w:szCs w:val="28"/>
        </w:rPr>
        <w:t>В. органы Государственной метрологической службы и метрологической службы гос</w:t>
      </w:r>
      <w:r>
        <w:rPr>
          <w:szCs w:val="28"/>
        </w:rPr>
        <w:t>ударственных органов управления;</w:t>
      </w:r>
    </w:p>
    <w:p w:rsidR="00FF4407" w:rsidRDefault="00BA2F4E">
      <w:pPr>
        <w:ind w:left="-1" w:firstLine="567"/>
        <w:rPr>
          <w:szCs w:val="28"/>
        </w:rPr>
      </w:pPr>
      <w:r>
        <w:rPr>
          <w:szCs w:val="28"/>
        </w:rPr>
        <w:t>Г. нет правильного ответа.</w:t>
      </w:r>
    </w:p>
    <w:p w:rsidR="00FF4407" w:rsidRDefault="00FF4407">
      <w:pPr>
        <w:tabs>
          <w:tab w:val="left" w:pos="360"/>
        </w:tabs>
        <w:spacing w:line="360" w:lineRule="auto"/>
        <w:ind w:left="0" w:firstLine="567"/>
        <w:rPr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14.</w:t>
      </w:r>
      <w:r>
        <w:rPr>
          <w:i/>
          <w:sz w:val="28"/>
          <w:szCs w:val="28"/>
        </w:rPr>
        <w:t xml:space="preserve"> Тип задания: Задание закрытого типа с одиночным выбором.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Инструкция: Прочитайте текст, выберите правильный ответ.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метрологической службы на предприятии (в организации) является обяз</w:t>
      </w:r>
      <w:r>
        <w:rPr>
          <w:color w:val="000000"/>
          <w:sz w:val="28"/>
          <w:szCs w:val="28"/>
        </w:rPr>
        <w:t>ательным:</w:t>
      </w:r>
    </w:p>
    <w:p w:rsidR="00FF4407" w:rsidRDefault="00BA2F4E">
      <w:pPr>
        <w:ind w:left="-13" w:firstLine="567"/>
        <w:rPr>
          <w:szCs w:val="28"/>
        </w:rPr>
      </w:pPr>
      <w:r>
        <w:rPr>
          <w:szCs w:val="28"/>
        </w:rPr>
        <w:t>А. при использовании на предприятии (в организации) средств измерений, тип которых утвержден в установленном порядке;</w:t>
      </w:r>
    </w:p>
    <w:p w:rsidR="00FF4407" w:rsidRDefault="00BA2F4E">
      <w:pPr>
        <w:ind w:left="-13" w:firstLine="567"/>
        <w:rPr>
          <w:szCs w:val="28"/>
        </w:rPr>
      </w:pPr>
      <w:r>
        <w:rPr>
          <w:szCs w:val="28"/>
        </w:rPr>
        <w:t>Б. при выполнении работ в сферах распространения государственного метрологического контроля и надзора;</w:t>
      </w:r>
    </w:p>
    <w:p w:rsidR="00FF4407" w:rsidRDefault="00BA2F4E">
      <w:pPr>
        <w:ind w:left="-13" w:firstLine="567"/>
        <w:rPr>
          <w:szCs w:val="28"/>
        </w:rPr>
      </w:pPr>
      <w:r>
        <w:rPr>
          <w:szCs w:val="28"/>
        </w:rPr>
        <w:t>В. при принадлежности пре</w:t>
      </w:r>
      <w:r>
        <w:rPr>
          <w:szCs w:val="28"/>
        </w:rPr>
        <w:t>дприятия (организации) Федеральному органу управления РФ;</w:t>
      </w:r>
    </w:p>
    <w:p w:rsidR="00FF4407" w:rsidRDefault="00BA2F4E">
      <w:pPr>
        <w:ind w:left="-13" w:firstLine="567"/>
        <w:rPr>
          <w:szCs w:val="28"/>
        </w:rPr>
      </w:pPr>
      <w:r>
        <w:rPr>
          <w:szCs w:val="28"/>
        </w:rPr>
        <w:lastRenderedPageBreak/>
        <w:t>Г. все перечисленное верно.</w:t>
      </w:r>
    </w:p>
    <w:p w:rsidR="00FF4407" w:rsidRDefault="00FF4407">
      <w:pPr>
        <w:tabs>
          <w:tab w:val="left" w:pos="360"/>
          <w:tab w:val="left" w:pos="426"/>
        </w:tabs>
        <w:ind w:left="0" w:firstLine="567"/>
        <w:rPr>
          <w:szCs w:val="28"/>
        </w:rPr>
      </w:pP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15.</w:t>
      </w:r>
      <w:r>
        <w:rPr>
          <w:i/>
          <w:sz w:val="28"/>
          <w:szCs w:val="28"/>
        </w:rPr>
        <w:t xml:space="preserve"> Тип задания: Задание закрытого типа с одиночным выбором.</w:t>
      </w:r>
    </w:p>
    <w:p w:rsidR="00FF4407" w:rsidRDefault="00BA2F4E">
      <w:pPr>
        <w:tabs>
          <w:tab w:val="left" w:pos="360"/>
        </w:tabs>
        <w:ind w:left="0" w:firstLine="567"/>
        <w:rPr>
          <w:i/>
          <w:szCs w:val="28"/>
        </w:rPr>
      </w:pPr>
      <w:r>
        <w:rPr>
          <w:i/>
          <w:szCs w:val="28"/>
        </w:rPr>
        <w:t>Инструкция: Прочитайте текст, выберите правильный ответ.</w:t>
      </w:r>
    </w:p>
    <w:p w:rsidR="00FF4407" w:rsidRDefault="00FF4407">
      <w:pPr>
        <w:tabs>
          <w:tab w:val="left" w:pos="360"/>
        </w:tabs>
        <w:ind w:left="0" w:firstLine="567"/>
        <w:rPr>
          <w:szCs w:val="28"/>
        </w:rPr>
      </w:pP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szCs w:val="28"/>
        </w:rPr>
        <w:t>ISO – это …</w:t>
      </w:r>
    </w:p>
    <w:p w:rsidR="00FF4407" w:rsidRDefault="00BA2F4E">
      <w:pPr>
        <w:shd w:val="clear" w:color="auto" w:fill="FFFFFF"/>
        <w:ind w:left="0" w:firstLine="567"/>
        <w:rPr>
          <w:szCs w:val="28"/>
        </w:rPr>
      </w:pPr>
      <w:r>
        <w:rPr>
          <w:szCs w:val="28"/>
        </w:rPr>
        <w:t xml:space="preserve">А. Международная электротехническая </w:t>
      </w:r>
      <w:r>
        <w:rPr>
          <w:szCs w:val="28"/>
        </w:rPr>
        <w:t>комиссия;</w:t>
      </w:r>
    </w:p>
    <w:p w:rsidR="00FF4407" w:rsidRDefault="00BA2F4E">
      <w:pPr>
        <w:shd w:val="clear" w:color="auto" w:fill="FFFFFF"/>
        <w:ind w:left="0" w:firstLine="567"/>
        <w:rPr>
          <w:szCs w:val="28"/>
        </w:rPr>
      </w:pPr>
      <w:r>
        <w:rPr>
          <w:szCs w:val="28"/>
        </w:rPr>
        <w:t>Б. Национальная система стандартизации;</w:t>
      </w:r>
    </w:p>
    <w:p w:rsidR="00FF4407" w:rsidRDefault="00BA2F4E">
      <w:pPr>
        <w:shd w:val="clear" w:color="auto" w:fill="FFFFFF"/>
        <w:ind w:left="0" w:firstLine="567"/>
        <w:rPr>
          <w:szCs w:val="28"/>
        </w:rPr>
      </w:pPr>
      <w:r>
        <w:rPr>
          <w:szCs w:val="28"/>
        </w:rPr>
        <w:t>В. Международная система по стандартизации;</w:t>
      </w:r>
    </w:p>
    <w:p w:rsidR="00FF4407" w:rsidRDefault="00BA2F4E">
      <w:pPr>
        <w:shd w:val="clear" w:color="auto" w:fill="FFFFFF"/>
        <w:ind w:left="0" w:firstLine="567"/>
        <w:rPr>
          <w:szCs w:val="28"/>
        </w:rPr>
      </w:pPr>
      <w:r>
        <w:rPr>
          <w:szCs w:val="28"/>
        </w:rPr>
        <w:t>Г. Международная система по метрологии.</w:t>
      </w:r>
    </w:p>
    <w:p w:rsidR="00FF4407" w:rsidRDefault="00FF4407">
      <w:pPr>
        <w:tabs>
          <w:tab w:val="left" w:pos="360"/>
        </w:tabs>
        <w:ind w:left="0" w:firstLine="567"/>
        <w:rPr>
          <w:szCs w:val="28"/>
        </w:rPr>
      </w:pP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szCs w:val="28"/>
        </w:rPr>
        <w:t>16.</w:t>
      </w:r>
      <w:r>
        <w:rPr>
          <w:i/>
          <w:szCs w:val="28"/>
        </w:rPr>
        <w:t xml:space="preserve"> Задание открытого типа с развернутым ответом.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Инструкция: Прочитайте текст и решите задачу.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F4407" w:rsidRDefault="00BA2F4E">
      <w:pPr>
        <w:ind w:left="-1" w:firstLine="531"/>
        <w:rPr>
          <w:szCs w:val="28"/>
        </w:rPr>
      </w:pPr>
      <w:r>
        <w:rPr>
          <w:szCs w:val="28"/>
        </w:rPr>
        <w:t>Определить значение потр</w:t>
      </w:r>
      <w:r>
        <w:rPr>
          <w:szCs w:val="28"/>
        </w:rPr>
        <w:t xml:space="preserve">ебленной электрической энергии в цепи, оценить погрешность ее измерения и записать результат, если ток в цепи равен (10,230 </w:t>
      </w:r>
      <w:r>
        <w:rPr>
          <w:rFonts w:ascii="Symbol" w:hAnsi="Symbol"/>
          <w:szCs w:val="28"/>
        </w:rPr>
        <w:t></w:t>
      </w:r>
      <w:r>
        <w:rPr>
          <w:szCs w:val="28"/>
        </w:rPr>
        <w:t xml:space="preserve"> 0,015) А; сопротивление составляет (11,08 </w:t>
      </w:r>
      <w:r>
        <w:rPr>
          <w:rFonts w:ascii="Symbol" w:hAnsi="Symbol"/>
          <w:szCs w:val="28"/>
        </w:rPr>
        <w:t></w:t>
      </w:r>
      <w:r>
        <w:rPr>
          <w:szCs w:val="28"/>
        </w:rPr>
        <w:t xml:space="preserve"> 0,01) Ом; время равно (405,2 </w:t>
      </w:r>
      <w:r>
        <w:rPr>
          <w:rFonts w:ascii="Symbol" w:hAnsi="Symbol"/>
          <w:szCs w:val="28"/>
        </w:rPr>
        <w:t></w:t>
      </w:r>
      <w:r>
        <w:rPr>
          <w:szCs w:val="28"/>
        </w:rPr>
        <w:t xml:space="preserve"> 0,1) с. Границы погрешности указаны для вероятности 0,9</w:t>
      </w:r>
      <w:r>
        <w:rPr>
          <w:szCs w:val="28"/>
        </w:rPr>
        <w:t>5 при нормальных условиях измерения.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szCs w:val="28"/>
        </w:rPr>
        <w:t xml:space="preserve">17. </w:t>
      </w:r>
      <w:r>
        <w:rPr>
          <w:i/>
          <w:szCs w:val="28"/>
        </w:rPr>
        <w:t>Задание открытого типа с развернутым ответом.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Инструкция: Прочитайте текст и решите задачу.</w:t>
      </w:r>
    </w:p>
    <w:p w:rsidR="00FF4407" w:rsidRDefault="00FF4407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F4407" w:rsidRDefault="00BA2F4E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Вольтметром с цифровым отсчетом измерено напряжение постоянного тока 20 B на пределе 30 В. Основная относительная погрешность прибора </w:t>
      </w:r>
    </w:p>
    <w:p w:rsidR="00FF4407" w:rsidRDefault="00BA2F4E">
      <w:pPr>
        <w:pStyle w:val="Default"/>
        <w:ind w:firstLine="540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612900" cy="419100"/>
            <wp:effectExtent l="0" t="0" r="6350" b="0"/>
            <wp:wrapSquare wrapText="bothSides"/>
            <wp:docPr id="5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.</w:t>
      </w:r>
    </w:p>
    <w:p w:rsidR="00FF4407" w:rsidRDefault="00BA2F4E">
      <w:pPr>
        <w:pStyle w:val="Default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Измерение производится при нормальных условиях. Вычислить инструментальную абсолютную погрешность и записать класс точ</w:t>
      </w:r>
      <w:r>
        <w:rPr>
          <w:sz w:val="28"/>
          <w:szCs w:val="28"/>
        </w:rPr>
        <w:t>ности средства измерения.</w:t>
      </w:r>
    </w:p>
    <w:p w:rsidR="00FF4407" w:rsidRDefault="00FF4407">
      <w:pPr>
        <w:tabs>
          <w:tab w:val="left" w:pos="360"/>
        </w:tabs>
        <w:ind w:left="0" w:firstLine="567"/>
        <w:rPr>
          <w:i/>
          <w:szCs w:val="28"/>
        </w:rPr>
      </w:pP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szCs w:val="28"/>
        </w:rPr>
        <w:t xml:space="preserve">18. </w:t>
      </w:r>
      <w:r>
        <w:rPr>
          <w:i/>
          <w:szCs w:val="28"/>
        </w:rPr>
        <w:t>Задание открытого типа с развернутым ответом.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Инструкция: Прочитайте текст и решите задачу.</w:t>
      </w:r>
    </w:p>
    <w:p w:rsidR="00FF4407" w:rsidRDefault="00FF4407">
      <w:pPr>
        <w:tabs>
          <w:tab w:val="left" w:pos="360"/>
        </w:tabs>
        <w:ind w:left="0" w:firstLine="567"/>
        <w:rPr>
          <w:szCs w:val="28"/>
        </w:rPr>
      </w:pPr>
    </w:p>
    <w:p w:rsidR="00FF4407" w:rsidRDefault="00BA2F4E">
      <w:pPr>
        <w:ind w:left="11" w:firstLine="552"/>
        <w:rPr>
          <w:szCs w:val="28"/>
        </w:rPr>
      </w:pPr>
      <w:r>
        <w:rPr>
          <w:szCs w:val="28"/>
        </w:rPr>
        <w:t>Определить пригодность к дальнейшему применению рабочего вольтметра класса точности 1,0 с диапазоном измерений от 0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до 300 В, если</w:t>
      </w:r>
      <w:r>
        <w:rPr>
          <w:szCs w:val="28"/>
        </w:rPr>
        <w:t xml:space="preserve"> при непосредственном сравнении его показаний с показаниями образцового вольтметра были получены следующие данные: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3"/>
        <w:gridCol w:w="1265"/>
        <w:gridCol w:w="1128"/>
        <w:gridCol w:w="1092"/>
        <w:gridCol w:w="1408"/>
        <w:gridCol w:w="1408"/>
      </w:tblGrid>
      <w:tr w:rsidR="00FF4407">
        <w:trPr>
          <w:jc w:val="center"/>
        </w:trPr>
        <w:tc>
          <w:tcPr>
            <w:tcW w:w="3085" w:type="dxa"/>
            <w:shd w:val="clear" w:color="auto" w:fill="auto"/>
          </w:tcPr>
          <w:p w:rsidR="00FF4407" w:rsidRDefault="00BA2F4E">
            <w:pPr>
              <w:ind w:left="11"/>
              <w:rPr>
                <w:szCs w:val="28"/>
              </w:rPr>
            </w:pPr>
            <w:r>
              <w:rPr>
                <w:szCs w:val="28"/>
              </w:rPr>
              <w:t xml:space="preserve">Рабочий вольтметр, 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F4407" w:rsidRDefault="00BA2F4E">
            <w:pPr>
              <w:ind w:left="11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FF4407" w:rsidRDefault="00BA2F4E">
            <w:pPr>
              <w:ind w:left="11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098" w:type="dxa"/>
            <w:shd w:val="clear" w:color="auto" w:fill="auto"/>
          </w:tcPr>
          <w:p w:rsidR="00FF4407" w:rsidRDefault="00BA2F4E">
            <w:pPr>
              <w:ind w:left="11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418" w:type="dxa"/>
            <w:shd w:val="clear" w:color="auto" w:fill="auto"/>
          </w:tcPr>
          <w:p w:rsidR="00FF4407" w:rsidRDefault="00BA2F4E">
            <w:pPr>
              <w:ind w:left="11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F4407" w:rsidRDefault="00BA2F4E">
            <w:pPr>
              <w:ind w:left="11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</w:tr>
      <w:tr w:rsidR="00FF4407">
        <w:trPr>
          <w:jc w:val="center"/>
        </w:trPr>
        <w:tc>
          <w:tcPr>
            <w:tcW w:w="3085" w:type="dxa"/>
            <w:shd w:val="clear" w:color="auto" w:fill="auto"/>
          </w:tcPr>
          <w:p w:rsidR="00FF4407" w:rsidRDefault="00BA2F4E">
            <w:pPr>
              <w:ind w:left="11"/>
              <w:rPr>
                <w:szCs w:val="28"/>
              </w:rPr>
            </w:pPr>
            <w:r>
              <w:rPr>
                <w:szCs w:val="28"/>
              </w:rPr>
              <w:t xml:space="preserve">Образцовый вольтметр, 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F4407" w:rsidRDefault="00BA2F4E">
            <w:pPr>
              <w:ind w:left="11"/>
              <w:jc w:val="center"/>
              <w:rPr>
                <w:szCs w:val="28"/>
              </w:rPr>
            </w:pPr>
            <w:r>
              <w:rPr>
                <w:szCs w:val="28"/>
              </w:rPr>
              <w:t>60,5</w:t>
            </w:r>
          </w:p>
        </w:tc>
        <w:tc>
          <w:tcPr>
            <w:tcW w:w="1134" w:type="dxa"/>
            <w:shd w:val="clear" w:color="auto" w:fill="auto"/>
          </w:tcPr>
          <w:p w:rsidR="00FF4407" w:rsidRDefault="00BA2F4E">
            <w:pPr>
              <w:ind w:left="11"/>
              <w:jc w:val="center"/>
              <w:rPr>
                <w:szCs w:val="28"/>
              </w:rPr>
            </w:pPr>
            <w:r>
              <w:rPr>
                <w:szCs w:val="28"/>
              </w:rPr>
              <w:t>119,7</w:t>
            </w:r>
          </w:p>
        </w:tc>
        <w:tc>
          <w:tcPr>
            <w:tcW w:w="1098" w:type="dxa"/>
            <w:shd w:val="clear" w:color="auto" w:fill="auto"/>
          </w:tcPr>
          <w:p w:rsidR="00FF4407" w:rsidRDefault="00BA2F4E">
            <w:pPr>
              <w:ind w:left="11"/>
              <w:jc w:val="center"/>
              <w:rPr>
                <w:szCs w:val="28"/>
              </w:rPr>
            </w:pPr>
            <w:r>
              <w:rPr>
                <w:szCs w:val="28"/>
              </w:rPr>
              <w:t>183,5</w:t>
            </w:r>
          </w:p>
        </w:tc>
        <w:tc>
          <w:tcPr>
            <w:tcW w:w="1418" w:type="dxa"/>
            <w:shd w:val="clear" w:color="auto" w:fill="auto"/>
          </w:tcPr>
          <w:p w:rsidR="00FF4407" w:rsidRDefault="00BA2F4E">
            <w:pPr>
              <w:ind w:left="11"/>
              <w:jc w:val="center"/>
              <w:rPr>
                <w:szCs w:val="28"/>
              </w:rPr>
            </w:pPr>
            <w:r>
              <w:rPr>
                <w:szCs w:val="28"/>
              </w:rPr>
              <w:t>238,7</w:t>
            </w:r>
          </w:p>
        </w:tc>
        <w:tc>
          <w:tcPr>
            <w:tcW w:w="1418" w:type="dxa"/>
            <w:shd w:val="clear" w:color="auto" w:fill="auto"/>
          </w:tcPr>
          <w:p w:rsidR="00FF4407" w:rsidRDefault="00BA2F4E">
            <w:pPr>
              <w:ind w:left="11"/>
              <w:jc w:val="center"/>
              <w:rPr>
                <w:szCs w:val="28"/>
              </w:rPr>
            </w:pPr>
            <w:r>
              <w:rPr>
                <w:szCs w:val="28"/>
              </w:rPr>
              <w:t>298,8</w:t>
            </w:r>
          </w:p>
        </w:tc>
      </w:tr>
    </w:tbl>
    <w:p w:rsidR="00FF4407" w:rsidRDefault="00FF4407">
      <w:pPr>
        <w:tabs>
          <w:tab w:val="left" w:pos="360"/>
          <w:tab w:val="left" w:pos="426"/>
        </w:tabs>
        <w:ind w:left="0" w:firstLine="567"/>
        <w:rPr>
          <w:szCs w:val="28"/>
        </w:rPr>
      </w:pP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szCs w:val="28"/>
        </w:rPr>
        <w:t xml:space="preserve">19. </w:t>
      </w:r>
      <w:r>
        <w:rPr>
          <w:i/>
          <w:szCs w:val="28"/>
        </w:rPr>
        <w:t xml:space="preserve">Задание открытого типа с развернутым </w:t>
      </w:r>
      <w:r>
        <w:rPr>
          <w:i/>
          <w:szCs w:val="28"/>
        </w:rPr>
        <w:t>ответом.</w:t>
      </w:r>
    </w:p>
    <w:p w:rsidR="00FF4407" w:rsidRDefault="00BA2F4E">
      <w:pPr>
        <w:pStyle w:val="21"/>
        <w:tabs>
          <w:tab w:val="left" w:pos="360"/>
        </w:tabs>
        <w:spacing w:after="0" w:line="240" w:lineRule="auto"/>
        <w:ind w:left="0" w:firstLine="567"/>
        <w:jc w:val="both"/>
      </w:pPr>
      <w:r>
        <w:rPr>
          <w:i/>
          <w:sz w:val="28"/>
          <w:szCs w:val="28"/>
        </w:rPr>
        <w:t>Инструкция: Прочитайте текст и решите задачу.</w:t>
      </w:r>
    </w:p>
    <w:p w:rsidR="00FF4407" w:rsidRDefault="00FF4407">
      <w:pPr>
        <w:tabs>
          <w:tab w:val="left" w:pos="360"/>
        </w:tabs>
        <w:ind w:left="0" w:firstLine="567"/>
        <w:rPr>
          <w:szCs w:val="28"/>
        </w:rPr>
      </w:pP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szCs w:val="28"/>
        </w:rPr>
        <w:t>Определите абсолютную погрешность измерения постоянного тока амперметром, если он в цепи с образцовым сопротивлением 5 Ом показал ток 5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>, а при замене прибора образцовым амперметром для получения тех</w:t>
      </w:r>
      <w:r>
        <w:rPr>
          <w:szCs w:val="28"/>
        </w:rPr>
        <w:t xml:space="preserve"> же показаний пришлось уменьшить напряжение на 1 В.</w:t>
      </w:r>
    </w:p>
    <w:p w:rsidR="00FF4407" w:rsidRDefault="00FF4407">
      <w:pPr>
        <w:tabs>
          <w:tab w:val="left" w:pos="360"/>
        </w:tabs>
        <w:ind w:left="0" w:firstLine="567"/>
        <w:rPr>
          <w:szCs w:val="28"/>
        </w:rPr>
      </w:pP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szCs w:val="28"/>
        </w:rPr>
        <w:t>20.</w:t>
      </w:r>
      <w:r>
        <w:t xml:space="preserve"> </w:t>
      </w:r>
      <w:r>
        <w:rPr>
          <w:i/>
          <w:szCs w:val="28"/>
        </w:rPr>
        <w:t>Задание открытого типа с развернутым ответом.</w:t>
      </w: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rPr>
          <w:i/>
          <w:szCs w:val="28"/>
        </w:rPr>
        <w:t>Инструкция: Прочитайте текст и решите задачу.</w:t>
      </w:r>
    </w:p>
    <w:p w:rsidR="00FF4407" w:rsidRDefault="00FF4407">
      <w:pPr>
        <w:tabs>
          <w:tab w:val="left" w:pos="360"/>
        </w:tabs>
        <w:ind w:left="0" w:firstLine="567"/>
      </w:pPr>
    </w:p>
    <w:p w:rsidR="00FF4407" w:rsidRDefault="00BA2F4E">
      <w:pPr>
        <w:tabs>
          <w:tab w:val="left" w:pos="360"/>
        </w:tabs>
        <w:ind w:left="0" w:firstLine="567"/>
        <w:rPr>
          <w:szCs w:val="28"/>
        </w:rPr>
      </w:pPr>
      <w:r>
        <w:t>Предельно допустимая абсолютная погрешность амперметра с диапазоном измерений [-40;+100] А класса точности</w:t>
      </w:r>
      <w:r>
        <w:t xml:space="preserve"> 2,5 (без кружка) равна…</w:t>
      </w:r>
    </w:p>
    <w:sectPr w:rsidR="00FF4407" w:rsidSect="009030E1">
      <w:footerReference w:type="default" r:id="rId11"/>
      <w:pgSz w:w="11906" w:h="16838"/>
      <w:pgMar w:top="1134" w:right="851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4E" w:rsidRDefault="00BA2F4E">
      <w:r>
        <w:separator/>
      </w:r>
    </w:p>
  </w:endnote>
  <w:endnote w:type="continuationSeparator" w:id="0">
    <w:p w:rsidR="00BA2F4E" w:rsidRDefault="00BA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80"/>
    <w:family w:val="auto"/>
    <w:pitch w:val="default"/>
    <w:sig w:usb0="00000003" w:usb1="08070000" w:usb2="00000010" w:usb3="00000000" w:csb0="00020001" w:csb1="00000000"/>
  </w:font>
  <w:font w:name="SymbolMT">
    <w:altName w:val="MS Mincho"/>
    <w:charset w:val="80"/>
    <w:family w:val="auto"/>
    <w:pitch w:val="default"/>
    <w:sig w:usb0="00000001" w:usb1="080F0000" w:usb2="00000010" w:usb3="00000000" w:csb0="001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07" w:rsidRDefault="009030E1">
    <w:pPr>
      <w:pStyle w:val="af2"/>
      <w:ind w:left="0"/>
      <w:jc w:val="center"/>
    </w:pPr>
    <w:r>
      <w:fldChar w:fldCharType="begin"/>
    </w:r>
    <w:r w:rsidR="00BA2F4E">
      <w:instrText>PAGE   \* MERGEFORMAT</w:instrText>
    </w:r>
    <w:r>
      <w:fldChar w:fldCharType="separate"/>
    </w:r>
    <w:r w:rsidR="0027211F">
      <w:rPr>
        <w:noProof/>
      </w:rPr>
      <w:t>15</w:t>
    </w:r>
    <w:r>
      <w:fldChar w:fldCharType="end"/>
    </w:r>
  </w:p>
  <w:p w:rsidR="00FF4407" w:rsidRDefault="00FF440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4E" w:rsidRDefault="00BA2F4E">
      <w:r>
        <w:separator/>
      </w:r>
    </w:p>
  </w:footnote>
  <w:footnote w:type="continuationSeparator" w:id="0">
    <w:p w:rsidR="00BA2F4E" w:rsidRDefault="00BA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407"/>
    <w:rsid w:val="00014377"/>
    <w:rsid w:val="0027211F"/>
    <w:rsid w:val="00580999"/>
    <w:rsid w:val="00886B3E"/>
    <w:rsid w:val="009030E1"/>
    <w:rsid w:val="00A11CEA"/>
    <w:rsid w:val="00BA2F4E"/>
    <w:rsid w:val="00C51C9D"/>
    <w:rsid w:val="00FF4407"/>
    <w:rsid w:val="00FF5293"/>
    <w:rsid w:val="328D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9" w:unhideWhenUsed="1"/>
    <w:lsdException w:name="footer" w:uiPriority="99"/>
    <w:lsdException w:name="caption" w:uiPriority="35" w:unhideWhenUsed="1" w:qFormat="1"/>
    <w:lsdException w:name="footnote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itle" w:uiPriority="10" w:qFormat="1"/>
    <w:lsdException w:name="Default Paragraph Font" w:semiHidden="1"/>
    <w:lsdException w:name="Subtitle" w:uiPriority="11" w:qFormat="1"/>
    <w:lsdException w:name="Body Text Indent 2" w:unhideWhenUsed="1"/>
    <w:lsdException w:name="Hyperlink" w:uiPriority="99" w:unhideWhenUsed="1"/>
    <w:lsdException w:name="Strong" w:uiPriority="22" w:qFormat="1"/>
    <w:lsdException w:name="Emphasis" w:uiPriority="20" w:qFormat="1"/>
    <w:lsdException w:name="Plain Text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0E1"/>
    <w:pPr>
      <w:ind w:left="851"/>
      <w:jc w:val="both"/>
    </w:pPr>
    <w:rPr>
      <w:color w:val="000000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030E1"/>
    <w:pPr>
      <w:keepNext/>
      <w:keepLines/>
      <w:spacing w:before="480"/>
      <w:outlineLvl w:val="0"/>
    </w:pPr>
    <w:rPr>
      <w:rFonts w:ascii="Calibri Light" w:hAnsi="Calibri Light"/>
      <w:b/>
      <w:bCs/>
      <w:color w:val="2F5395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0E1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0E1"/>
    <w:pPr>
      <w:keepNext/>
      <w:keepLines/>
      <w:spacing w:before="200"/>
      <w:outlineLvl w:val="2"/>
    </w:pPr>
    <w:rPr>
      <w:rFonts w:ascii="Calibri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0E1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0E1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0E1"/>
    <w:pPr>
      <w:keepNext/>
      <w:keepLines/>
      <w:spacing w:before="200"/>
      <w:outlineLvl w:val="5"/>
    </w:pPr>
    <w:rPr>
      <w:rFonts w:ascii="Calibri Light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0E1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0E1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0E1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030E1"/>
    <w:rPr>
      <w:rFonts w:hint="default"/>
      <w:vertAlign w:val="superscript"/>
    </w:rPr>
  </w:style>
  <w:style w:type="character" w:styleId="a4">
    <w:name w:val="endnote reference"/>
    <w:basedOn w:val="a0"/>
    <w:uiPriority w:val="99"/>
    <w:semiHidden/>
    <w:unhideWhenUsed/>
    <w:rsid w:val="009030E1"/>
    <w:rPr>
      <w:rFonts w:hint="default"/>
      <w:vertAlign w:val="superscript"/>
    </w:rPr>
  </w:style>
  <w:style w:type="character" w:styleId="a5">
    <w:name w:val="Emphasis"/>
    <w:basedOn w:val="a0"/>
    <w:uiPriority w:val="20"/>
    <w:qFormat/>
    <w:rsid w:val="009030E1"/>
    <w:rPr>
      <w:rFonts w:hint="default"/>
      <w:i/>
      <w:iCs/>
    </w:rPr>
  </w:style>
  <w:style w:type="character" w:styleId="a6">
    <w:name w:val="Hyperlink"/>
    <w:basedOn w:val="a0"/>
    <w:uiPriority w:val="99"/>
    <w:unhideWhenUsed/>
    <w:rsid w:val="009030E1"/>
    <w:rPr>
      <w:rFonts w:hint="default"/>
      <w:color w:val="0563C1"/>
      <w:u w:val="single"/>
    </w:rPr>
  </w:style>
  <w:style w:type="character" w:styleId="a7">
    <w:name w:val="Strong"/>
    <w:uiPriority w:val="22"/>
    <w:qFormat/>
    <w:rsid w:val="009030E1"/>
    <w:rPr>
      <w:rFonts w:hint="default"/>
      <w:b/>
      <w:bCs/>
    </w:rPr>
  </w:style>
  <w:style w:type="paragraph" w:styleId="a8">
    <w:name w:val="Plain Text"/>
    <w:basedOn w:val="a"/>
    <w:link w:val="a9"/>
    <w:uiPriority w:val="99"/>
    <w:semiHidden/>
    <w:unhideWhenUsed/>
    <w:rsid w:val="009030E1"/>
    <w:rPr>
      <w:rFonts w:ascii="Courier New" w:hAnsi="Courier New" w:cs="Courier New"/>
      <w:sz w:val="21"/>
      <w:szCs w:val="21"/>
    </w:rPr>
  </w:style>
  <w:style w:type="paragraph" w:styleId="aa">
    <w:name w:val="endnote text"/>
    <w:basedOn w:val="a"/>
    <w:link w:val="ab"/>
    <w:uiPriority w:val="99"/>
    <w:semiHidden/>
    <w:unhideWhenUsed/>
    <w:rsid w:val="009030E1"/>
    <w:rPr>
      <w:sz w:val="20"/>
      <w:szCs w:val="20"/>
    </w:rPr>
  </w:style>
  <w:style w:type="paragraph" w:styleId="ac">
    <w:name w:val="caption"/>
    <w:basedOn w:val="a"/>
    <w:next w:val="a"/>
    <w:uiPriority w:val="35"/>
    <w:unhideWhenUsed/>
    <w:qFormat/>
    <w:rsid w:val="009030E1"/>
    <w:pPr>
      <w:spacing w:after="200"/>
    </w:pPr>
    <w:rPr>
      <w:i/>
      <w:iCs/>
      <w:color w:val="44546A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030E1"/>
    <w:rPr>
      <w:sz w:val="20"/>
      <w:szCs w:val="20"/>
    </w:rPr>
  </w:style>
  <w:style w:type="paragraph" w:styleId="af">
    <w:name w:val="header"/>
    <w:basedOn w:val="a"/>
    <w:link w:val="11"/>
    <w:rsid w:val="009030E1"/>
    <w:pPr>
      <w:tabs>
        <w:tab w:val="center" w:pos="4677"/>
        <w:tab w:val="right" w:pos="9355"/>
      </w:tabs>
    </w:pPr>
  </w:style>
  <w:style w:type="paragraph" w:styleId="af0">
    <w:name w:val="Title"/>
    <w:basedOn w:val="a"/>
    <w:next w:val="a"/>
    <w:link w:val="af1"/>
    <w:uiPriority w:val="10"/>
    <w:qFormat/>
    <w:rsid w:val="009030E1"/>
    <w:pPr>
      <w:pBdr>
        <w:bottom w:val="single" w:sz="8" w:space="4" w:color="4472C4"/>
      </w:pBdr>
      <w:spacing w:after="300"/>
    </w:pPr>
    <w:rPr>
      <w:rFonts w:ascii="Calibri Light" w:hAnsi="Calibri Light"/>
      <w:color w:val="333F4F"/>
      <w:spacing w:val="5"/>
      <w:sz w:val="52"/>
      <w:szCs w:val="52"/>
    </w:rPr>
  </w:style>
  <w:style w:type="paragraph" w:styleId="af2">
    <w:name w:val="footer"/>
    <w:basedOn w:val="a"/>
    <w:link w:val="12"/>
    <w:uiPriority w:val="99"/>
    <w:rsid w:val="009030E1"/>
    <w:pPr>
      <w:tabs>
        <w:tab w:val="center" w:pos="4677"/>
        <w:tab w:val="right" w:pos="9355"/>
      </w:tabs>
    </w:pPr>
  </w:style>
  <w:style w:type="paragraph" w:styleId="af3">
    <w:name w:val="Normal (Web)"/>
    <w:basedOn w:val="a"/>
    <w:unhideWhenUsed/>
    <w:rsid w:val="009030E1"/>
    <w:pPr>
      <w:spacing w:before="100" w:after="100"/>
      <w:ind w:left="0"/>
      <w:jc w:val="left"/>
    </w:pPr>
    <w:rPr>
      <w:color w:val="auto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9030E1"/>
    <w:pPr>
      <w:widowControl w:val="0"/>
      <w:spacing w:after="120" w:line="480" w:lineRule="auto"/>
      <w:ind w:left="283"/>
      <w:jc w:val="left"/>
    </w:pPr>
    <w:rPr>
      <w:color w:val="auto"/>
      <w:sz w:val="22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9030E1"/>
    <w:rPr>
      <w:rFonts w:ascii="Calibri Light" w:hAnsi="Calibri Light"/>
      <w:i/>
      <w:iCs/>
      <w:color w:val="4472C4"/>
      <w:spacing w:val="15"/>
      <w:sz w:val="24"/>
      <w:szCs w:val="24"/>
    </w:rPr>
  </w:style>
  <w:style w:type="table" w:styleId="af6">
    <w:name w:val="Table Grid"/>
    <w:basedOn w:val="a1"/>
    <w:uiPriority w:val="39"/>
    <w:rsid w:val="0090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с отступом 2 Знак"/>
    <w:link w:val="21"/>
    <w:locked/>
    <w:rsid w:val="009030E1"/>
    <w:rPr>
      <w:rFonts w:hint="default"/>
      <w:sz w:val="22"/>
      <w:lang w:eastAsia="en-US"/>
    </w:rPr>
  </w:style>
  <w:style w:type="character" w:customStyle="1" w:styleId="210">
    <w:name w:val="Основной текст с отступом 2 Знак1"/>
    <w:rsid w:val="009030E1"/>
    <w:rPr>
      <w:rFonts w:hint="default"/>
      <w:color w:val="000000"/>
      <w:sz w:val="28"/>
      <w:szCs w:val="22"/>
      <w:lang w:eastAsia="en-US"/>
    </w:rPr>
  </w:style>
  <w:style w:type="paragraph" w:customStyle="1" w:styleId="Questiontext">
    <w:name w:val="Questiontext"/>
    <w:basedOn w:val="a"/>
    <w:rsid w:val="009030E1"/>
    <w:pPr>
      <w:spacing w:before="100" w:after="100"/>
      <w:ind w:left="0"/>
      <w:jc w:val="left"/>
    </w:pPr>
    <w:rPr>
      <w:color w:val="auto"/>
      <w:sz w:val="24"/>
      <w:szCs w:val="24"/>
      <w:lang w:eastAsia="ru-RU"/>
    </w:rPr>
  </w:style>
  <w:style w:type="character" w:customStyle="1" w:styleId="af7">
    <w:name w:val="Верхний колонтитул Знак"/>
    <w:rsid w:val="009030E1"/>
    <w:rPr>
      <w:rFonts w:hint="default"/>
      <w:color w:val="000000"/>
      <w:sz w:val="28"/>
      <w:szCs w:val="22"/>
      <w:lang w:eastAsia="en-US"/>
    </w:rPr>
  </w:style>
  <w:style w:type="character" w:customStyle="1" w:styleId="af8">
    <w:name w:val="Нижний колонтитул Знак"/>
    <w:uiPriority w:val="99"/>
    <w:rsid w:val="009030E1"/>
    <w:rPr>
      <w:rFonts w:hint="default"/>
      <w:color w:val="000000"/>
      <w:sz w:val="28"/>
      <w:szCs w:val="22"/>
      <w:lang w:eastAsia="en-US"/>
    </w:rPr>
  </w:style>
  <w:style w:type="paragraph" w:styleId="af9">
    <w:name w:val="No Spacing"/>
    <w:uiPriority w:val="1"/>
    <w:qFormat/>
    <w:rsid w:val="009030E1"/>
  </w:style>
  <w:style w:type="character" w:customStyle="1" w:styleId="10">
    <w:name w:val="Заголовок 1 Знак"/>
    <w:basedOn w:val="a0"/>
    <w:link w:val="1"/>
    <w:uiPriority w:val="9"/>
    <w:rsid w:val="009030E1"/>
    <w:rPr>
      <w:rFonts w:ascii="Calibri Light" w:hAnsi="Calibri Light" w:cs="Times New Roman" w:hint="default"/>
      <w:b/>
      <w:bCs/>
      <w:color w:val="2F539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30E1"/>
    <w:rPr>
      <w:rFonts w:ascii="Calibri Light" w:hAnsi="Calibri Light" w:cs="Times New Roman" w:hint="default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30E1"/>
    <w:rPr>
      <w:rFonts w:ascii="Calibri Light" w:hAnsi="Calibri Light" w:cs="Times New Roman" w:hint="default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9030E1"/>
    <w:rPr>
      <w:rFonts w:ascii="Calibri Light" w:hAnsi="Calibri Light" w:cs="Times New Roman" w:hint="default"/>
      <w:b/>
      <w:bCs/>
      <w:i/>
      <w:iCs/>
      <w:color w:val="4472C4"/>
    </w:rPr>
  </w:style>
  <w:style w:type="character" w:customStyle="1" w:styleId="50">
    <w:name w:val="Заголовок 5 Знак"/>
    <w:basedOn w:val="a0"/>
    <w:link w:val="5"/>
    <w:uiPriority w:val="9"/>
    <w:rsid w:val="009030E1"/>
    <w:rPr>
      <w:rFonts w:ascii="Calibri Light" w:hAnsi="Calibri Light" w:cs="Times New Roman" w:hint="default"/>
      <w:color w:val="1F3763"/>
    </w:rPr>
  </w:style>
  <w:style w:type="character" w:customStyle="1" w:styleId="60">
    <w:name w:val="Заголовок 6 Знак"/>
    <w:basedOn w:val="a0"/>
    <w:link w:val="6"/>
    <w:uiPriority w:val="9"/>
    <w:rsid w:val="009030E1"/>
    <w:rPr>
      <w:rFonts w:ascii="Calibri Light" w:hAnsi="Calibri Light" w:cs="Times New Roman" w:hint="default"/>
      <w:i/>
      <w:iCs/>
      <w:color w:val="1F3763"/>
    </w:rPr>
  </w:style>
  <w:style w:type="character" w:customStyle="1" w:styleId="70">
    <w:name w:val="Заголовок 7 Знак"/>
    <w:basedOn w:val="a0"/>
    <w:link w:val="7"/>
    <w:uiPriority w:val="9"/>
    <w:rsid w:val="009030E1"/>
    <w:rPr>
      <w:rFonts w:ascii="Calibri Light" w:hAnsi="Calibri Light" w:cs="Times New Roman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9030E1"/>
    <w:rPr>
      <w:rFonts w:ascii="Calibri Light" w:hAnsi="Calibri Light" w:cs="Times New Roman" w:hint="default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30E1"/>
    <w:rPr>
      <w:rFonts w:ascii="Calibri Light" w:hAnsi="Calibri Light" w:cs="Times New Roman" w:hint="default"/>
      <w:i/>
      <w:iCs/>
      <w:color w:val="404040"/>
      <w:sz w:val="20"/>
      <w:szCs w:val="20"/>
    </w:rPr>
  </w:style>
  <w:style w:type="character" w:customStyle="1" w:styleId="af1">
    <w:name w:val="Название Знак"/>
    <w:basedOn w:val="a0"/>
    <w:link w:val="af0"/>
    <w:uiPriority w:val="10"/>
    <w:rsid w:val="009030E1"/>
    <w:rPr>
      <w:rFonts w:ascii="Calibri Light" w:hAnsi="Calibri Light" w:cs="Times New Roman" w:hint="default"/>
      <w:color w:val="333F4F"/>
      <w:spacing w:val="5"/>
      <w:sz w:val="52"/>
      <w:szCs w:val="52"/>
    </w:rPr>
  </w:style>
  <w:style w:type="character" w:customStyle="1" w:styleId="af5">
    <w:name w:val="Подзаголовок Знак"/>
    <w:basedOn w:val="a0"/>
    <w:link w:val="af4"/>
    <w:uiPriority w:val="11"/>
    <w:rsid w:val="009030E1"/>
    <w:rPr>
      <w:rFonts w:ascii="Calibri Light" w:hAnsi="Calibri Light" w:cs="Times New Roman" w:hint="default"/>
      <w:i/>
      <w:iCs/>
      <w:color w:val="4472C4"/>
      <w:spacing w:val="15"/>
      <w:sz w:val="24"/>
      <w:szCs w:val="24"/>
    </w:rPr>
  </w:style>
  <w:style w:type="character" w:customStyle="1" w:styleId="afa">
    <w:basedOn w:val="a0"/>
    <w:uiPriority w:val="19"/>
    <w:qFormat/>
    <w:rsid w:val="009030E1"/>
    <w:rPr>
      <w:rFonts w:hint="default"/>
      <w:i/>
      <w:iCs/>
      <w:color w:val="808080"/>
    </w:rPr>
  </w:style>
  <w:style w:type="character" w:customStyle="1" w:styleId="afb">
    <w:basedOn w:val="a0"/>
    <w:uiPriority w:val="21"/>
    <w:qFormat/>
    <w:rsid w:val="009030E1"/>
    <w:rPr>
      <w:rFonts w:hint="default"/>
      <w:b/>
      <w:bCs/>
      <w:i/>
      <w:iCs/>
      <w:color w:val="4472C4"/>
    </w:rPr>
  </w:style>
  <w:style w:type="paragraph" w:styleId="23">
    <w:name w:val="Quote"/>
    <w:basedOn w:val="a"/>
    <w:next w:val="a"/>
    <w:link w:val="24"/>
    <w:uiPriority w:val="29"/>
    <w:qFormat/>
    <w:rsid w:val="009030E1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9030E1"/>
    <w:rPr>
      <w:rFonts w:hint="default"/>
      <w:i/>
      <w:iCs/>
      <w:color w:val="000000"/>
    </w:rPr>
  </w:style>
  <w:style w:type="paragraph" w:styleId="afc">
    <w:name w:val="Intense Quote"/>
    <w:basedOn w:val="a"/>
    <w:next w:val="a"/>
    <w:link w:val="afd"/>
    <w:uiPriority w:val="30"/>
    <w:qFormat/>
    <w:rsid w:val="009030E1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d">
    <w:name w:val="Выделенная цитата Знак"/>
    <w:basedOn w:val="a0"/>
    <w:link w:val="afc"/>
    <w:uiPriority w:val="30"/>
    <w:rsid w:val="009030E1"/>
    <w:rPr>
      <w:rFonts w:hint="default"/>
      <w:b/>
      <w:bCs/>
      <w:i/>
      <w:iCs/>
      <w:color w:val="4472C4"/>
    </w:rPr>
  </w:style>
  <w:style w:type="character" w:customStyle="1" w:styleId="afe">
    <w:basedOn w:val="a0"/>
    <w:uiPriority w:val="31"/>
    <w:qFormat/>
    <w:rsid w:val="009030E1"/>
    <w:rPr>
      <w:rFonts w:hint="default"/>
      <w:smallCaps/>
      <w:color w:val="ED7D31"/>
      <w:u w:val="single"/>
    </w:rPr>
  </w:style>
  <w:style w:type="character" w:customStyle="1" w:styleId="aff">
    <w:basedOn w:val="a0"/>
    <w:uiPriority w:val="32"/>
    <w:qFormat/>
    <w:rsid w:val="009030E1"/>
    <w:rPr>
      <w:rFonts w:hint="default"/>
      <w:b/>
      <w:bCs/>
      <w:smallCaps/>
      <w:color w:val="ED7D31"/>
      <w:spacing w:val="5"/>
      <w:u w:val="single"/>
    </w:rPr>
  </w:style>
  <w:style w:type="character" w:customStyle="1" w:styleId="aff0">
    <w:basedOn w:val="a0"/>
    <w:uiPriority w:val="33"/>
    <w:qFormat/>
    <w:rsid w:val="009030E1"/>
    <w:rPr>
      <w:rFonts w:hint="default"/>
      <w:b/>
      <w:bCs/>
      <w:smallCaps/>
      <w:spacing w:val="5"/>
    </w:rPr>
  </w:style>
  <w:style w:type="paragraph" w:styleId="aff1">
    <w:name w:val="List Paragraph"/>
    <w:basedOn w:val="a"/>
    <w:uiPriority w:val="34"/>
    <w:qFormat/>
    <w:rsid w:val="009030E1"/>
    <w:pPr>
      <w:ind w:left="720"/>
    </w:pPr>
  </w:style>
  <w:style w:type="character" w:customStyle="1" w:styleId="ae">
    <w:name w:val="Текст сноски Знак"/>
    <w:basedOn w:val="a0"/>
    <w:link w:val="ad"/>
    <w:uiPriority w:val="99"/>
    <w:semiHidden/>
    <w:rsid w:val="009030E1"/>
    <w:rPr>
      <w:rFonts w:hint="default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030E1"/>
    <w:rPr>
      <w:rFonts w:hint="default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9030E1"/>
    <w:rPr>
      <w:rFonts w:ascii="Courier New" w:hAnsi="Courier New" w:cs="Courier New" w:hint="default"/>
      <w:sz w:val="21"/>
      <w:szCs w:val="21"/>
    </w:rPr>
  </w:style>
  <w:style w:type="character" w:customStyle="1" w:styleId="11">
    <w:name w:val="Верхний колонтитул Знак1"/>
    <w:basedOn w:val="a0"/>
    <w:link w:val="af"/>
    <w:uiPriority w:val="99"/>
    <w:rsid w:val="009030E1"/>
    <w:rPr>
      <w:rFonts w:hint="default"/>
    </w:rPr>
  </w:style>
  <w:style w:type="character" w:customStyle="1" w:styleId="12">
    <w:name w:val="Нижний колонтитул Знак1"/>
    <w:basedOn w:val="a0"/>
    <w:link w:val="af2"/>
    <w:uiPriority w:val="99"/>
    <w:rsid w:val="009030E1"/>
    <w:rPr>
      <w:rFonts w:hint="default"/>
    </w:rPr>
  </w:style>
  <w:style w:type="paragraph" w:customStyle="1" w:styleId="Default">
    <w:name w:val="Default"/>
    <w:rsid w:val="009030E1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3985</Words>
  <Characters>22720</Characters>
  <Application>Microsoft Office Word</Application>
  <DocSecurity>0</DocSecurity>
  <Lines>189</Lines>
  <Paragraphs>53</Paragraphs>
  <ScaleCrop>false</ScaleCrop>
  <Company>Microsoft</Company>
  <LinksUpToDate>false</LinksUpToDate>
  <CharactersWithSpaces>26652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2</dc:title>
  <dc:creator>Ирина Довгалёва</dc:creator>
  <cp:lastModifiedBy>345</cp:lastModifiedBy>
  <cp:revision>5</cp:revision>
  <dcterms:created xsi:type="dcterms:W3CDTF">2024-11-05T06:50:00Z</dcterms:created>
  <dcterms:modified xsi:type="dcterms:W3CDTF">2024-11-07T10:38:00Z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6ABE051E0C40447B9333A7B85F0CF2DB_13</vt:lpwstr>
  </property>
</Properties>
</file>